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1360E7" w:rsidRDefault="00DB2CCB" w:rsidP="00C33040">
      <w:pPr>
        <w:ind w:left="72" w:right="1557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</w:pPr>
      <w:r w:rsidRPr="001360E7">
        <w:rPr>
          <w:rFonts w:ascii="Franklin Gothic Book" w:hAnsi="Franklin Gothic Book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76200</wp:posOffset>
            </wp:positionH>
            <wp:positionV relativeFrom="page">
              <wp:posOffset>-190500</wp:posOffset>
            </wp:positionV>
            <wp:extent cx="2122714" cy="1077595"/>
            <wp:effectExtent l="0" t="0" r="0" b="8255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29" cy="107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08C0" w:rsidRPr="001360E7"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1360E7" w:rsidRDefault="004F08C0" w:rsidP="00C33040">
      <w:pPr>
        <w:ind w:left="72" w:right="1415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Default="004F08C0" w:rsidP="00526E8A">
      <w:pPr>
        <w:ind w:left="72" w:right="1415" w:hanging="248"/>
        <w:jc w:val="center"/>
        <w:rPr>
          <w:rFonts w:ascii="Franklin Gothic Book" w:hAnsi="Franklin Gothic Book"/>
          <w:b/>
          <w:color w:val="000000" w:themeColor="text1"/>
          <w:sz w:val="22"/>
          <w:szCs w:val="22"/>
        </w:rPr>
      </w:pPr>
      <w:r w:rsidRPr="001360E7"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  <w:t>ogłasza</w:t>
      </w:r>
      <w:r w:rsidRPr="001360E7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 przetarg </w:t>
      </w:r>
      <w:r w:rsidR="0059719C" w:rsidRPr="001360E7">
        <w:rPr>
          <w:rFonts w:ascii="Franklin Gothic Book" w:hAnsi="Franklin Gothic Book"/>
          <w:b/>
          <w:color w:val="000000" w:themeColor="text1"/>
          <w:sz w:val="22"/>
          <w:szCs w:val="22"/>
        </w:rPr>
        <w:t>niepubliczny</w:t>
      </w:r>
    </w:p>
    <w:p w:rsidR="00FD6A9E" w:rsidRPr="00A509D5" w:rsidRDefault="004F08C0" w:rsidP="006C049A">
      <w:pPr>
        <w:spacing w:line="280" w:lineRule="atLeast"/>
        <w:jc w:val="center"/>
        <w:rPr>
          <w:rFonts w:asciiTheme="minorHAnsi" w:hAnsiTheme="minorHAnsi" w:cs="Tahoma"/>
          <w:b/>
          <w:sz w:val="24"/>
        </w:rPr>
      </w:pPr>
      <w:r w:rsidRPr="001360E7">
        <w:rPr>
          <w:rFonts w:ascii="Franklin Gothic Book" w:hAnsi="Franklin Gothic Book"/>
          <w:color w:val="000000" w:themeColor="text1"/>
          <w:sz w:val="22"/>
          <w:szCs w:val="22"/>
        </w:rPr>
        <w:t xml:space="preserve">na </w:t>
      </w:r>
      <w:r w:rsidR="00E10940">
        <w:rPr>
          <w:rFonts w:ascii="Franklin Gothic Book" w:hAnsi="Franklin Gothic Book"/>
          <w:color w:val="000000" w:themeColor="text1"/>
          <w:sz w:val="22"/>
          <w:szCs w:val="22"/>
        </w:rPr>
        <w:t>„</w:t>
      </w:r>
      <w:r w:rsidR="00FD6A9E">
        <w:rPr>
          <w:rFonts w:asciiTheme="minorHAnsi" w:hAnsiTheme="minorHAnsi" w:cs="Tahoma"/>
          <w:b/>
          <w:sz w:val="24"/>
        </w:rPr>
        <w:t>o</w:t>
      </w:r>
      <w:r w:rsidR="00FD6A9E" w:rsidRPr="00A509D5">
        <w:rPr>
          <w:rFonts w:asciiTheme="minorHAnsi" w:hAnsiTheme="minorHAnsi" w:cs="Tahoma"/>
          <w:b/>
          <w:sz w:val="24"/>
        </w:rPr>
        <w:t>pracowanie dokumentacji stanowiącej zgłoszenie uznania popiołów i żużli za produkt uboczny, niebędący odpadem</w:t>
      </w:r>
      <w:r w:rsidR="00E10940">
        <w:rPr>
          <w:rFonts w:asciiTheme="minorHAnsi" w:hAnsiTheme="minorHAnsi" w:cs="Tahoma"/>
          <w:b/>
          <w:sz w:val="24"/>
        </w:rPr>
        <w:t>”</w:t>
      </w:r>
    </w:p>
    <w:p w:rsidR="004F08C0" w:rsidRDefault="004F08C0" w:rsidP="00E65E87">
      <w:pPr>
        <w:spacing w:line="28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1360E7">
        <w:rPr>
          <w:rFonts w:ascii="Franklin Gothic Book" w:hAnsi="Franklin Gothic Book"/>
          <w:color w:val="000000" w:themeColor="text1"/>
          <w:sz w:val="22"/>
          <w:szCs w:val="22"/>
        </w:rPr>
        <w:t>wg następujących warunków:</w:t>
      </w:r>
    </w:p>
    <w:p w:rsidR="001360E7" w:rsidRPr="001360E7" w:rsidRDefault="001360E7" w:rsidP="00E65E87">
      <w:pPr>
        <w:spacing w:line="28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4C09EA" w:rsidRPr="001360E7" w:rsidRDefault="004F08C0" w:rsidP="004E47BE">
      <w:pPr>
        <w:numPr>
          <w:ilvl w:val="0"/>
          <w:numId w:val="2"/>
        </w:numPr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sz w:val="22"/>
          <w:szCs w:val="22"/>
        </w:rPr>
        <w:t>Przedmiot zamówienia:</w:t>
      </w:r>
    </w:p>
    <w:p w:rsidR="00EE42DB" w:rsidRPr="001360E7" w:rsidRDefault="00FD6A9E" w:rsidP="008E47F4">
      <w:pPr>
        <w:pStyle w:val="Akapitzlist"/>
        <w:spacing w:after="0"/>
        <w:ind w:left="357"/>
        <w:jc w:val="both"/>
        <w:rPr>
          <w:rFonts w:ascii="Franklin Gothic Book" w:hAnsi="Franklin Gothic Book" w:cs="Arial"/>
          <w:color w:val="000000" w:themeColor="text1"/>
        </w:rPr>
      </w:pPr>
      <w:r w:rsidRPr="00FD6A9E">
        <w:rPr>
          <w:rFonts w:asciiTheme="minorHAnsi" w:hAnsiTheme="minorHAnsi" w:cs="Tahoma"/>
          <w:b/>
          <w:sz w:val="24"/>
        </w:rPr>
        <w:t>„</w:t>
      </w:r>
      <w:r w:rsidR="008E47F4" w:rsidRPr="00744807">
        <w:rPr>
          <w:rFonts w:asciiTheme="minorHAnsi" w:hAnsiTheme="minorHAnsi"/>
          <w:b/>
        </w:rPr>
        <w:t>Opracowanie dokumentacji stanowiącej zgłoszenie uznania popiołów i żużli za produkt uboczny, niebędący odpadem</w:t>
      </w:r>
      <w:r w:rsidR="00E10940">
        <w:rPr>
          <w:rFonts w:asciiTheme="minorHAnsi" w:hAnsiTheme="minorHAnsi"/>
          <w:b/>
        </w:rPr>
        <w:t>”</w:t>
      </w:r>
      <w:r w:rsidR="008E47F4" w:rsidRPr="00744807">
        <w:rPr>
          <w:rFonts w:asciiTheme="minorHAnsi" w:hAnsiTheme="minorHAnsi"/>
          <w:b/>
        </w:rPr>
        <w:t xml:space="preserve">,  zgodnie z wymogami art. 11 ustawy z dnia 14 grudnia 2012 r. o odpadach </w:t>
      </w:r>
      <w:r w:rsidR="007D4367">
        <w:rPr>
          <w:rFonts w:asciiTheme="minorHAnsi" w:hAnsiTheme="minorHAnsi"/>
          <w:b/>
        </w:rPr>
        <w:br/>
      </w:r>
      <w:r w:rsidR="008E47F4" w:rsidRPr="00744807">
        <w:rPr>
          <w:rFonts w:asciiTheme="minorHAnsi" w:hAnsiTheme="minorHAnsi"/>
          <w:b/>
        </w:rPr>
        <w:t>(tj. Dz. U. z 2018 r. poz. 992 z późn. zm.) oraz udział w procesie uzyskania decyzji Marszałka Województwa Świętokrzyskiego uznających zgłoszone popioły i żużle za produkty uboczne</w:t>
      </w:r>
      <w:r w:rsidRPr="00FD6A9E">
        <w:rPr>
          <w:rFonts w:asciiTheme="minorHAnsi" w:hAnsiTheme="minorHAnsi" w:cs="Tahoma"/>
          <w:b/>
          <w:sz w:val="24"/>
        </w:rPr>
        <w:t>”</w:t>
      </w:r>
      <w:r w:rsidR="00EE42DB" w:rsidRPr="001360E7">
        <w:rPr>
          <w:rFonts w:ascii="Franklin Gothic Book" w:hAnsi="Franklin Gothic Book" w:cs="Arial"/>
          <w:color w:val="000000" w:themeColor="text1"/>
        </w:rPr>
        <w:t>(dalej „</w:t>
      </w:r>
      <w:r w:rsidR="00EE42DB" w:rsidRPr="001360E7">
        <w:rPr>
          <w:rFonts w:ascii="Franklin Gothic Book" w:hAnsi="Franklin Gothic Book" w:cs="Arial"/>
          <w:b/>
          <w:color w:val="000000" w:themeColor="text1"/>
        </w:rPr>
        <w:t>Usługi</w:t>
      </w:r>
      <w:r w:rsidR="00EE42DB" w:rsidRPr="001360E7">
        <w:rPr>
          <w:rFonts w:ascii="Franklin Gothic Book" w:hAnsi="Franklin Gothic Book" w:cs="Arial"/>
          <w:color w:val="000000" w:themeColor="text1"/>
        </w:rPr>
        <w:t>”).</w:t>
      </w:r>
    </w:p>
    <w:p w:rsidR="00AF0012" w:rsidRPr="001360E7" w:rsidRDefault="00AF0012" w:rsidP="004E47BE">
      <w:pPr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1360E7">
        <w:rPr>
          <w:rFonts w:ascii="Franklin Gothic Book" w:hAnsi="Franklin Gothic Book"/>
          <w:color w:val="000000" w:themeColor="text1"/>
          <w:sz w:val="22"/>
          <w:szCs w:val="22"/>
        </w:rPr>
        <w:t>Szczegółowy zakres Usł</w:t>
      </w:r>
      <w:r w:rsidR="008F5F73" w:rsidRPr="001360E7">
        <w:rPr>
          <w:rFonts w:ascii="Franklin Gothic Book" w:hAnsi="Franklin Gothic Book"/>
          <w:color w:val="000000" w:themeColor="text1"/>
          <w:sz w:val="22"/>
          <w:szCs w:val="22"/>
        </w:rPr>
        <w:t xml:space="preserve">ug </w:t>
      </w:r>
      <w:r w:rsidR="00715EEF" w:rsidRPr="001360E7">
        <w:rPr>
          <w:rFonts w:ascii="Franklin Gothic Book" w:hAnsi="Franklin Gothic Book"/>
          <w:color w:val="000000" w:themeColor="text1"/>
          <w:sz w:val="22"/>
          <w:szCs w:val="22"/>
        </w:rPr>
        <w:t xml:space="preserve">określa </w:t>
      </w:r>
      <w:r w:rsidRPr="001360E7">
        <w:rPr>
          <w:rFonts w:ascii="Franklin Gothic Book" w:hAnsi="Franklin Gothic Book"/>
          <w:color w:val="000000" w:themeColor="text1"/>
          <w:sz w:val="22"/>
          <w:szCs w:val="22"/>
        </w:rPr>
        <w:t>Zał</w:t>
      </w:r>
      <w:r w:rsidR="00D57AC2" w:rsidRPr="001360E7">
        <w:rPr>
          <w:rFonts w:ascii="Franklin Gothic Book" w:hAnsi="Franklin Gothic Book"/>
          <w:color w:val="000000" w:themeColor="text1"/>
          <w:sz w:val="22"/>
          <w:szCs w:val="22"/>
        </w:rPr>
        <w:t>ą</w:t>
      </w:r>
      <w:r w:rsidR="007A09A9" w:rsidRPr="001360E7">
        <w:rPr>
          <w:rFonts w:ascii="Franklin Gothic Book" w:hAnsi="Franklin Gothic Book"/>
          <w:color w:val="000000" w:themeColor="text1"/>
          <w:sz w:val="22"/>
          <w:szCs w:val="22"/>
        </w:rPr>
        <w:t xml:space="preserve">cznik nr 2 do </w:t>
      </w:r>
      <w:r w:rsidR="00715EEF" w:rsidRPr="001360E7">
        <w:rPr>
          <w:rFonts w:ascii="Franklin Gothic Book" w:hAnsi="Franklin Gothic Book"/>
          <w:color w:val="000000" w:themeColor="text1"/>
          <w:sz w:val="22"/>
          <w:szCs w:val="22"/>
        </w:rPr>
        <w:t>Ogłoszenia</w:t>
      </w:r>
      <w:r w:rsidRPr="001360E7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:rsidR="00B15C96" w:rsidRPr="006C049A" w:rsidRDefault="00A72FB0" w:rsidP="004E47BE">
      <w:pPr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1360E7">
        <w:rPr>
          <w:rFonts w:ascii="Franklin Gothic Book" w:eastAsia="Calibri" w:hAnsi="Franklin Gothic Book"/>
          <w:color w:val="000000" w:themeColor="text1"/>
          <w:sz w:val="22"/>
          <w:szCs w:val="22"/>
        </w:rPr>
        <w:t>T</w:t>
      </w:r>
      <w:r w:rsidR="00C330C9" w:rsidRPr="001360E7">
        <w:rPr>
          <w:rFonts w:ascii="Franklin Gothic Book" w:eastAsia="Calibri" w:hAnsi="Franklin Gothic Book"/>
          <w:color w:val="000000" w:themeColor="text1"/>
          <w:sz w:val="22"/>
          <w:szCs w:val="22"/>
        </w:rPr>
        <w:t>ermin wykonania</w:t>
      </w:r>
      <w:r w:rsidR="00B15C96">
        <w:rPr>
          <w:rFonts w:ascii="Franklin Gothic Book" w:eastAsia="Calibri" w:hAnsi="Franklin Gothic Book"/>
          <w:color w:val="000000" w:themeColor="text1"/>
          <w:sz w:val="22"/>
          <w:szCs w:val="22"/>
        </w:rPr>
        <w:t xml:space="preserve"> Usług</w:t>
      </w:r>
      <w:r w:rsidR="00C330C9" w:rsidRPr="001360E7">
        <w:rPr>
          <w:rFonts w:ascii="Franklin Gothic Book" w:eastAsia="Calibri" w:hAnsi="Franklin Gothic Book"/>
          <w:color w:val="000000" w:themeColor="text1"/>
          <w:sz w:val="22"/>
          <w:szCs w:val="22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119"/>
      </w:tblGrid>
      <w:tr w:rsidR="00B15C96" w:rsidRPr="001C4C04" w:rsidTr="00744807">
        <w:trPr>
          <w:jc w:val="center"/>
        </w:trPr>
        <w:tc>
          <w:tcPr>
            <w:tcW w:w="6374" w:type="dxa"/>
            <w:vAlign w:val="center"/>
          </w:tcPr>
          <w:p w:rsidR="00B15C96" w:rsidRPr="001C4C04" w:rsidRDefault="00B15C96" w:rsidP="00A83E3B">
            <w:pPr>
              <w:numPr>
                <w:ilvl w:val="1"/>
                <w:numId w:val="2"/>
              </w:numPr>
              <w:spacing w:line="276" w:lineRule="auto"/>
              <w:ind w:left="454" w:hanging="454"/>
              <w:jc w:val="both"/>
              <w:rPr>
                <w:rFonts w:asciiTheme="minorHAnsi" w:hAnsiTheme="minorHAnsi" w:cs="Arial"/>
                <w:bCs/>
                <w:sz w:val="22"/>
              </w:rPr>
            </w:pPr>
            <w:r w:rsidRPr="001C4C04">
              <w:rPr>
                <w:rFonts w:asciiTheme="minorHAnsi" w:hAnsiTheme="minorHAnsi" w:cs="Arial"/>
                <w:bCs/>
                <w:sz w:val="22"/>
                <w:szCs w:val="22"/>
              </w:rPr>
              <w:t xml:space="preserve">Opracowanie </w:t>
            </w:r>
            <w:r w:rsidRPr="001C4C04">
              <w:rPr>
                <w:rFonts w:asciiTheme="minorHAnsi" w:hAnsiTheme="minorHAnsi"/>
                <w:sz w:val="22"/>
                <w:szCs w:val="22"/>
              </w:rPr>
              <w:t xml:space="preserve">dokumentacji stanowiącej zgłoszenie </w:t>
            </w:r>
            <w:r w:rsidRPr="006C049A">
              <w:rPr>
                <w:rFonts w:ascii="Franklin Gothic Book" w:eastAsia="Calibri" w:hAnsi="Franklin Gothic Book"/>
                <w:color w:val="000000" w:themeColor="text1"/>
                <w:sz w:val="22"/>
                <w:szCs w:val="22"/>
              </w:rPr>
              <w:t>uznania</w:t>
            </w:r>
            <w:r w:rsidRPr="001C4C04">
              <w:rPr>
                <w:rFonts w:asciiTheme="minorHAnsi" w:hAnsiTheme="minorHAnsi"/>
                <w:sz w:val="22"/>
                <w:szCs w:val="22"/>
              </w:rPr>
              <w:t xml:space="preserve"> popiołów i żużli za produkt uboczny, niebędący odpadem dla trzech odpadów o kodach: 10 01 01, 10 01 </w:t>
            </w:r>
            <w:r w:rsidR="008F5418" w:rsidRPr="001C4C04">
              <w:rPr>
                <w:rFonts w:asciiTheme="minorHAnsi" w:hAnsiTheme="minorHAnsi"/>
                <w:sz w:val="22"/>
                <w:szCs w:val="22"/>
              </w:rPr>
              <w:t>02</w:t>
            </w:r>
            <w:r w:rsidRPr="001C4C04">
              <w:rPr>
                <w:rFonts w:asciiTheme="minorHAnsi" w:hAnsiTheme="minorHAnsi"/>
                <w:sz w:val="22"/>
                <w:szCs w:val="22"/>
              </w:rPr>
              <w:t>, 10 01 17</w:t>
            </w:r>
            <w:r w:rsidR="00713893">
              <w:rPr>
                <w:rFonts w:asciiTheme="minorHAnsi" w:hAnsiTheme="minorHAnsi"/>
                <w:sz w:val="22"/>
                <w:szCs w:val="22"/>
              </w:rPr>
              <w:t>,</w:t>
            </w:r>
            <w:r w:rsidR="00A05F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E3B">
              <w:rPr>
                <w:rFonts w:asciiTheme="minorHAnsi" w:hAnsiTheme="minorHAnsi"/>
                <w:sz w:val="22"/>
                <w:szCs w:val="22"/>
              </w:rPr>
              <w:t>w</w:t>
            </w:r>
            <w:r w:rsidR="00713893">
              <w:rPr>
                <w:rFonts w:asciiTheme="minorHAnsi" w:hAnsiTheme="minorHAnsi"/>
                <w:sz w:val="22"/>
                <w:szCs w:val="22"/>
              </w:rPr>
              <w:t xml:space="preserve"> tym wniosku do złożenia do organu administracji</w:t>
            </w:r>
          </w:p>
        </w:tc>
        <w:tc>
          <w:tcPr>
            <w:tcW w:w="3119" w:type="dxa"/>
            <w:vAlign w:val="center"/>
          </w:tcPr>
          <w:p w:rsidR="00B15C96" w:rsidRPr="001C4C04" w:rsidRDefault="00B15C96" w:rsidP="00157E29">
            <w:pPr>
              <w:jc w:val="center"/>
              <w:rPr>
                <w:rFonts w:asciiTheme="minorHAnsi" w:hAnsiTheme="minorHAnsi" w:cs="Arial"/>
                <w:bCs/>
                <w:i/>
                <w:sz w:val="22"/>
              </w:rPr>
            </w:pPr>
            <w:r w:rsidRPr="001C4C04">
              <w:rPr>
                <w:rFonts w:asciiTheme="minorHAnsi" w:hAnsiTheme="minorHAnsi"/>
                <w:sz w:val="22"/>
                <w:szCs w:val="22"/>
              </w:rPr>
              <w:t xml:space="preserve">6 tygodni od daty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zawarcia </w:t>
            </w:r>
            <w:r w:rsidRPr="001C4C04">
              <w:rPr>
                <w:rFonts w:asciiTheme="minorHAnsi" w:hAnsiTheme="minorHAnsi"/>
                <w:sz w:val="22"/>
                <w:szCs w:val="22"/>
              </w:rPr>
              <w:t>umowy</w:t>
            </w:r>
          </w:p>
        </w:tc>
      </w:tr>
      <w:tr w:rsidR="00B15C96" w:rsidRPr="001C4C04" w:rsidTr="00744807">
        <w:trPr>
          <w:jc w:val="center"/>
        </w:trPr>
        <w:tc>
          <w:tcPr>
            <w:tcW w:w="6374" w:type="dxa"/>
            <w:vAlign w:val="center"/>
            <w:hideMark/>
          </w:tcPr>
          <w:p w:rsidR="00B15C96" w:rsidRPr="001C4C04" w:rsidRDefault="00B15C96" w:rsidP="006C049A">
            <w:pPr>
              <w:numPr>
                <w:ilvl w:val="1"/>
                <w:numId w:val="2"/>
              </w:numPr>
              <w:spacing w:line="276" w:lineRule="auto"/>
              <w:ind w:left="454" w:hanging="454"/>
              <w:jc w:val="both"/>
              <w:rPr>
                <w:rFonts w:asciiTheme="minorHAnsi" w:hAnsiTheme="minorHAnsi" w:cs="Arial"/>
                <w:bCs/>
                <w:sz w:val="22"/>
              </w:rPr>
            </w:pPr>
            <w:r w:rsidRPr="001C4C04">
              <w:rPr>
                <w:rFonts w:asciiTheme="minorHAnsi" w:hAnsiTheme="minorHAnsi" w:cs="Arial"/>
                <w:bCs/>
                <w:sz w:val="22"/>
                <w:szCs w:val="22"/>
              </w:rPr>
              <w:t>Wydanie przez Marszałka Województwa Świętokrzyskiego decyzji uznającej zgłoszone popioły i żużle za produkt uboczny</w:t>
            </w:r>
          </w:p>
        </w:tc>
        <w:tc>
          <w:tcPr>
            <w:tcW w:w="3119" w:type="dxa"/>
            <w:vAlign w:val="center"/>
            <w:hideMark/>
          </w:tcPr>
          <w:p w:rsidR="00B15C96" w:rsidRPr="001C4C04" w:rsidRDefault="00713893" w:rsidP="00713893">
            <w:pPr>
              <w:jc w:val="center"/>
              <w:rPr>
                <w:rFonts w:asciiTheme="minorHAnsi" w:hAnsiTheme="minorHAnsi" w:cs="Arial"/>
                <w:bCs/>
                <w:i/>
                <w:sz w:val="22"/>
              </w:rPr>
            </w:pP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t>Termin zależny od postępowania administracyjnego, jednak nie powinien być</w:t>
            </w:r>
            <w:r w:rsidR="00A05F7F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</w:t>
            </w:r>
            <w:r w:rsidR="00B15C96" w:rsidRPr="001C4C04">
              <w:rPr>
                <w:rFonts w:asciiTheme="minorHAnsi" w:hAnsiTheme="minorHAnsi"/>
                <w:sz w:val="22"/>
                <w:szCs w:val="22"/>
              </w:rPr>
              <w:t xml:space="preserve">dłuższy niż do </w:t>
            </w:r>
            <w:r w:rsidR="00F036F1">
              <w:rPr>
                <w:rFonts w:asciiTheme="minorHAnsi" w:hAnsiTheme="minorHAnsi"/>
                <w:sz w:val="22"/>
                <w:szCs w:val="22"/>
              </w:rPr>
              <w:br/>
            </w:r>
            <w:r w:rsidR="0056576B">
              <w:rPr>
                <w:rFonts w:asciiTheme="minorHAnsi" w:hAnsiTheme="minorHAnsi"/>
                <w:sz w:val="22"/>
                <w:szCs w:val="22"/>
              </w:rPr>
              <w:t>30</w:t>
            </w:r>
            <w:r w:rsidR="00B15C96" w:rsidRPr="001C4C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31AD">
              <w:rPr>
                <w:rFonts w:asciiTheme="minorHAnsi" w:hAnsiTheme="minorHAnsi"/>
                <w:sz w:val="22"/>
                <w:szCs w:val="22"/>
              </w:rPr>
              <w:t>marca</w:t>
            </w:r>
            <w:r w:rsidR="006C02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7E29" w:rsidRPr="001C4C04">
              <w:rPr>
                <w:rFonts w:asciiTheme="minorHAnsi" w:hAnsiTheme="minorHAnsi"/>
                <w:sz w:val="22"/>
                <w:szCs w:val="22"/>
              </w:rPr>
              <w:t>201</w:t>
            </w:r>
            <w:r w:rsidR="00157E29">
              <w:rPr>
                <w:rFonts w:asciiTheme="minorHAnsi" w:hAnsiTheme="minorHAnsi"/>
                <w:sz w:val="22"/>
                <w:szCs w:val="22"/>
              </w:rPr>
              <w:t>9</w:t>
            </w:r>
            <w:r w:rsidR="00A05F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7E29" w:rsidRPr="001C4C04">
              <w:rPr>
                <w:rFonts w:asciiTheme="minorHAnsi" w:hAnsiTheme="minorHAnsi"/>
                <w:sz w:val="22"/>
                <w:szCs w:val="22"/>
              </w:rPr>
              <w:t>r</w:t>
            </w:r>
            <w:r w:rsidR="00B15C96" w:rsidRPr="001C4C0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3F27B1" w:rsidRPr="001360E7" w:rsidRDefault="003F27B1" w:rsidP="004E47BE">
      <w:pPr>
        <w:pStyle w:val="Nagwek2"/>
        <w:keepNext w:val="0"/>
        <w:keepLines w:val="0"/>
        <w:numPr>
          <w:ilvl w:val="0"/>
          <w:numId w:val="2"/>
        </w:numPr>
        <w:shd w:val="clear" w:color="auto" w:fill="D3D3D3" w:themeFill="background1"/>
        <w:autoSpaceDE w:val="0"/>
        <w:autoSpaceDN w:val="0"/>
        <w:adjustRightInd w:val="0"/>
        <w:spacing w:before="0" w:line="276" w:lineRule="auto"/>
        <w:jc w:val="both"/>
        <w:rPr>
          <w:rFonts w:ascii="Franklin Gothic Book" w:eastAsia="Times New Roman" w:hAnsi="Franklin Gothic Book" w:cs="Arial"/>
          <w:color w:val="000000" w:themeColor="text1"/>
          <w:sz w:val="22"/>
          <w:szCs w:val="22"/>
          <w:lang w:val="pl-PL" w:eastAsia="ja-JP"/>
        </w:rPr>
      </w:pPr>
      <w:r w:rsidRPr="001360E7">
        <w:rPr>
          <w:rFonts w:ascii="Franklin Gothic Book" w:hAnsi="Franklin Gothic Book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1360E7">
        <w:rPr>
          <w:rFonts w:ascii="Franklin Gothic Book" w:hAnsi="Franklin Gothic Book" w:cs="Arial"/>
          <w:color w:val="000000" w:themeColor="text1"/>
          <w:sz w:val="22"/>
          <w:szCs w:val="22"/>
          <w:lang w:val="pl-PL"/>
        </w:rPr>
        <w:t xml:space="preserve"> częściowych i </w:t>
      </w:r>
      <w:r w:rsidRPr="001360E7">
        <w:rPr>
          <w:rFonts w:ascii="Franklin Gothic Book" w:hAnsi="Franklin Gothic Book" w:cs="Arial"/>
          <w:color w:val="000000" w:themeColor="text1"/>
          <w:sz w:val="22"/>
          <w:szCs w:val="22"/>
          <w:lang w:val="pl-PL"/>
        </w:rPr>
        <w:t>wariantowych</w:t>
      </w:r>
      <w:r w:rsidR="006C62AA" w:rsidRPr="001360E7">
        <w:rPr>
          <w:rFonts w:ascii="Franklin Gothic Book" w:hAnsi="Franklin Gothic Book" w:cs="Arial"/>
          <w:color w:val="000000" w:themeColor="text1"/>
          <w:sz w:val="22"/>
          <w:szCs w:val="22"/>
          <w:lang w:val="pl-PL"/>
        </w:rPr>
        <w:t>.</w:t>
      </w:r>
    </w:p>
    <w:p w:rsidR="006C62AA" w:rsidRPr="001360E7" w:rsidRDefault="006C62AA" w:rsidP="004E47BE">
      <w:pPr>
        <w:pStyle w:val="Akapitzlist"/>
        <w:numPr>
          <w:ilvl w:val="0"/>
          <w:numId w:val="2"/>
        </w:numPr>
        <w:spacing w:after="0"/>
        <w:jc w:val="both"/>
        <w:rPr>
          <w:rFonts w:ascii="Franklin Gothic Book" w:eastAsia="Times New Roman" w:hAnsi="Franklin Gothic Book" w:cstheme="minorHAnsi"/>
          <w:lang w:eastAsia="pl-PL"/>
        </w:rPr>
      </w:pPr>
      <w:r w:rsidRPr="001360E7">
        <w:rPr>
          <w:rFonts w:ascii="Franklin Gothic Book" w:eastAsia="Times New Roman" w:hAnsi="Franklin Gothic Book" w:cstheme="minorHAnsi"/>
          <w:lang w:eastAsia="pl-PL"/>
        </w:rPr>
        <w:t>Opis przygotowania oferty</w:t>
      </w:r>
      <w:r w:rsidR="00715EEF" w:rsidRPr="001360E7">
        <w:rPr>
          <w:rFonts w:ascii="Franklin Gothic Book" w:eastAsia="Times New Roman" w:hAnsi="Franklin Gothic Book" w:cstheme="minorHAnsi"/>
          <w:lang w:eastAsia="pl-PL"/>
        </w:rPr>
        <w:t>:</w:t>
      </w:r>
    </w:p>
    <w:p w:rsidR="006C62AA" w:rsidRPr="001360E7" w:rsidRDefault="006C62AA" w:rsidP="004E47BE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="Franklin Gothic Book" w:eastAsia="Times New Roman" w:hAnsi="Franklin Gothic Book" w:cstheme="minorHAnsi"/>
          <w:lang w:eastAsia="pl-PL"/>
        </w:rPr>
      </w:pPr>
      <w:r w:rsidRPr="001360E7">
        <w:rPr>
          <w:rFonts w:ascii="Franklin Gothic Book" w:eastAsia="Times New Roman" w:hAnsi="Franklin Gothic Book" w:cstheme="minorHAnsi"/>
          <w:lang w:eastAsia="pl-PL"/>
        </w:rPr>
        <w:t xml:space="preserve">Ofertę należy złożyć na </w:t>
      </w:r>
      <w:r w:rsidR="00FA1D3D" w:rsidRPr="001360E7">
        <w:rPr>
          <w:rFonts w:ascii="Franklin Gothic Book" w:eastAsia="Times New Roman" w:hAnsi="Franklin Gothic Book" w:cstheme="minorHAnsi"/>
          <w:lang w:eastAsia="pl-PL"/>
        </w:rPr>
        <w:t>„Formularzu Oferta</w:t>
      </w:r>
      <w:r w:rsidRPr="001360E7">
        <w:rPr>
          <w:rFonts w:ascii="Franklin Gothic Book" w:eastAsia="Times New Roman" w:hAnsi="Franklin Gothic Book" w:cstheme="minorHAnsi"/>
          <w:lang w:eastAsia="pl-PL"/>
        </w:rPr>
        <w:t xml:space="preserve">” – Załącznik nr 1 do </w:t>
      </w:r>
      <w:r w:rsidR="00715EEF" w:rsidRPr="001360E7">
        <w:rPr>
          <w:rFonts w:ascii="Franklin Gothic Book" w:eastAsia="Times New Roman" w:hAnsi="Franklin Gothic Book" w:cstheme="minorHAnsi"/>
          <w:lang w:eastAsia="pl-PL"/>
        </w:rPr>
        <w:t>Ogłoszenia</w:t>
      </w:r>
      <w:r w:rsidRPr="001360E7">
        <w:rPr>
          <w:rFonts w:ascii="Franklin Gothic Book" w:eastAsia="Times New Roman" w:hAnsi="Franklin Gothic Book" w:cstheme="minorHAnsi"/>
          <w:lang w:eastAsia="pl-PL"/>
        </w:rPr>
        <w:t>.</w:t>
      </w:r>
    </w:p>
    <w:p w:rsidR="005D64DC" w:rsidRPr="001360E7" w:rsidRDefault="006C62AA" w:rsidP="005D64DC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="Franklin Gothic Book" w:eastAsia="Times New Roman" w:hAnsi="Franklin Gothic Book" w:cstheme="minorHAnsi"/>
          <w:lang w:eastAsia="pl-PL"/>
        </w:rPr>
      </w:pPr>
      <w:r w:rsidRPr="001360E7">
        <w:rPr>
          <w:rFonts w:ascii="Franklin Gothic Book" w:eastAsia="Times New Roman" w:hAnsi="Franklin Gothic Book" w:cstheme="minorHAnsi"/>
          <w:lang w:eastAsia="pl-PL"/>
        </w:rPr>
        <w:t>Złożona oferta powinna być opatrzona pieczątką firmową oraz podpisana przez podmiot uprawniony do reprezentacji oferenta.</w:t>
      </w:r>
    </w:p>
    <w:p w:rsidR="005D64DC" w:rsidRPr="001360E7" w:rsidRDefault="005D64DC" w:rsidP="005D64DC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="Franklin Gothic Book" w:eastAsia="Times New Roman" w:hAnsi="Franklin Gothic Book" w:cstheme="minorHAnsi"/>
          <w:lang w:eastAsia="pl-PL"/>
        </w:rPr>
      </w:pPr>
      <w:r w:rsidRPr="001360E7">
        <w:rPr>
          <w:rFonts w:ascii="Franklin Gothic Book" w:hAnsi="Franklin Gothic Book" w:cstheme="minorHAnsi"/>
        </w:rPr>
        <w:t>Warunkiem dopuszczenia do przetargu jest dołączenie do oferty:</w:t>
      </w:r>
    </w:p>
    <w:p w:rsidR="005D64DC" w:rsidRPr="001360E7" w:rsidRDefault="005D64DC" w:rsidP="001A0350">
      <w:pPr>
        <w:pStyle w:val="Akapitzlist"/>
        <w:numPr>
          <w:ilvl w:val="0"/>
          <w:numId w:val="14"/>
        </w:numPr>
        <w:spacing w:after="120" w:line="300" w:lineRule="atLeast"/>
        <w:ind w:left="993"/>
        <w:jc w:val="both"/>
        <w:rPr>
          <w:rFonts w:ascii="Franklin Gothic Book" w:hAnsi="Franklin Gothic Book" w:cstheme="minorHAnsi"/>
        </w:rPr>
      </w:pPr>
      <w:r w:rsidRPr="001360E7">
        <w:rPr>
          <w:rFonts w:ascii="Franklin Gothic Book" w:hAnsi="Franklin Gothic Book" w:cstheme="minorHAnsi"/>
        </w:rPr>
        <w:t xml:space="preserve">oświadczenia oferenta o wypełnieniu obowiązku informacyjnego przewidzianego w art. 13 lub art. 14 RODO wobec osób fizycznych, od których dane osobowe bezpośrednio lub pośrednio pozyskał, którego wzór stanowi </w:t>
      </w:r>
      <w:r w:rsidR="00715EEF" w:rsidRPr="001360E7">
        <w:rPr>
          <w:rFonts w:ascii="Franklin Gothic Book" w:hAnsi="Franklin Gothic Book" w:cstheme="minorHAnsi"/>
        </w:rPr>
        <w:t xml:space="preserve">Załącznik </w:t>
      </w:r>
      <w:r w:rsidRPr="001360E7">
        <w:rPr>
          <w:rFonts w:ascii="Franklin Gothic Book" w:hAnsi="Franklin Gothic Book" w:cstheme="minorHAnsi"/>
        </w:rPr>
        <w:t xml:space="preserve">nr 4 do </w:t>
      </w:r>
      <w:r w:rsidR="00715EEF" w:rsidRPr="001360E7">
        <w:rPr>
          <w:rFonts w:ascii="Franklin Gothic Book" w:hAnsi="Franklin Gothic Book" w:cstheme="minorHAnsi"/>
        </w:rPr>
        <w:t>Ogłoszenia,</w:t>
      </w:r>
    </w:p>
    <w:p w:rsidR="005D64DC" w:rsidRPr="001360E7" w:rsidRDefault="005D64DC" w:rsidP="001A0350">
      <w:pPr>
        <w:pStyle w:val="Akapitzlist"/>
        <w:numPr>
          <w:ilvl w:val="0"/>
          <w:numId w:val="14"/>
        </w:numPr>
        <w:spacing w:after="120" w:line="300" w:lineRule="atLeast"/>
        <w:ind w:left="993"/>
        <w:jc w:val="both"/>
        <w:rPr>
          <w:rFonts w:ascii="Franklin Gothic Book" w:hAnsi="Franklin Gothic Book" w:cstheme="minorHAnsi"/>
        </w:rPr>
      </w:pPr>
      <w:r w:rsidRPr="001360E7">
        <w:rPr>
          <w:rFonts w:ascii="Franklin Gothic Book" w:hAnsi="Franklin Gothic Book" w:cstheme="minorHAnsi"/>
        </w:rPr>
        <w:t>w przypadku</w:t>
      </w:r>
      <w:r w:rsidR="00715EEF" w:rsidRPr="001360E7">
        <w:rPr>
          <w:rFonts w:ascii="Franklin Gothic Book" w:hAnsi="Franklin Gothic Book" w:cstheme="minorHAnsi"/>
        </w:rPr>
        <w:t>,</w:t>
      </w:r>
      <w:r w:rsidRPr="001360E7">
        <w:rPr>
          <w:rFonts w:ascii="Franklin Gothic Book" w:hAnsi="Franklin Gothic Book" w:cstheme="minorHAnsi"/>
        </w:rPr>
        <w:t xml:space="preserve"> gdy oferent jest osobą fizyczną oświadczenia oferenta o wyrażeniu zgody na przetwarzanie przez Enea Połaniec S.A. danych osobowych, którego wzór stanowi </w:t>
      </w:r>
      <w:r w:rsidR="00715EEF" w:rsidRPr="001360E7">
        <w:rPr>
          <w:rFonts w:ascii="Franklin Gothic Book" w:hAnsi="Franklin Gothic Book" w:cstheme="minorHAnsi"/>
        </w:rPr>
        <w:t xml:space="preserve">Załącznik </w:t>
      </w:r>
      <w:r w:rsidRPr="001360E7">
        <w:rPr>
          <w:rFonts w:ascii="Franklin Gothic Book" w:hAnsi="Franklin Gothic Book" w:cstheme="minorHAnsi"/>
        </w:rPr>
        <w:t xml:space="preserve">nr 6 do </w:t>
      </w:r>
      <w:r w:rsidR="00715EEF" w:rsidRPr="001360E7">
        <w:rPr>
          <w:rFonts w:ascii="Franklin Gothic Book" w:hAnsi="Franklin Gothic Book" w:cstheme="minorHAnsi"/>
        </w:rPr>
        <w:t>Ogłoszenia</w:t>
      </w:r>
      <w:r w:rsidRPr="001360E7">
        <w:rPr>
          <w:rFonts w:ascii="Franklin Gothic Book" w:hAnsi="Franklin Gothic Book" w:cstheme="minorHAnsi"/>
        </w:rPr>
        <w:t>.</w:t>
      </w:r>
    </w:p>
    <w:p w:rsidR="006C62AA" w:rsidRPr="001360E7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1360E7">
        <w:rPr>
          <w:rFonts w:ascii="Franklin Gothic Book" w:hAnsi="Franklin Gothic Book"/>
          <w:sz w:val="22"/>
          <w:szCs w:val="22"/>
        </w:rPr>
        <w:t>Oferty należy złożyć na adres:</w:t>
      </w:r>
    </w:p>
    <w:p w:rsidR="006C62AA" w:rsidRPr="006F300F" w:rsidRDefault="006C62AA" w:rsidP="004E47BE">
      <w:pPr>
        <w:spacing w:line="276" w:lineRule="auto"/>
        <w:ind w:left="72" w:right="72" w:firstLine="288"/>
        <w:jc w:val="both"/>
        <w:rPr>
          <w:rFonts w:ascii="Franklin Gothic Book" w:hAnsi="Franklin Gothic Book"/>
          <w:b/>
          <w:sz w:val="22"/>
          <w:szCs w:val="22"/>
        </w:rPr>
      </w:pPr>
      <w:r w:rsidRPr="006F300F">
        <w:rPr>
          <w:rFonts w:ascii="Franklin Gothic Book" w:hAnsi="Franklin Gothic Book"/>
          <w:b/>
          <w:sz w:val="22"/>
          <w:szCs w:val="22"/>
        </w:rPr>
        <w:t>Enea Połaniec S.A. Zawada 26, 28-230 Połaniec</w:t>
      </w:r>
      <w:r w:rsidR="00715EEF" w:rsidRPr="006F300F">
        <w:rPr>
          <w:rFonts w:ascii="Franklin Gothic Book" w:hAnsi="Franklin Gothic Book"/>
          <w:b/>
          <w:sz w:val="22"/>
          <w:szCs w:val="22"/>
        </w:rPr>
        <w:t>,</w:t>
      </w:r>
      <w:r w:rsidR="006C0219" w:rsidRPr="006F300F">
        <w:rPr>
          <w:rFonts w:ascii="Franklin Gothic Book" w:hAnsi="Franklin Gothic Book"/>
          <w:b/>
          <w:sz w:val="22"/>
          <w:szCs w:val="22"/>
        </w:rPr>
        <w:t xml:space="preserve"> </w:t>
      </w:r>
      <w:r w:rsidRPr="006F300F">
        <w:rPr>
          <w:rFonts w:ascii="Franklin Gothic Book" w:hAnsi="Franklin Gothic Book"/>
          <w:sz w:val="22"/>
          <w:szCs w:val="22"/>
        </w:rPr>
        <w:t>bud. F 12</w:t>
      </w:r>
      <w:r w:rsidR="00715EEF" w:rsidRPr="006F300F">
        <w:rPr>
          <w:rFonts w:ascii="Franklin Gothic Book" w:hAnsi="Franklin Gothic Book"/>
          <w:sz w:val="22"/>
          <w:szCs w:val="22"/>
        </w:rPr>
        <w:t>,</w:t>
      </w:r>
      <w:r w:rsidRPr="006F300F">
        <w:rPr>
          <w:rFonts w:ascii="Franklin Gothic Book" w:hAnsi="Franklin Gothic Book"/>
          <w:sz w:val="22"/>
          <w:szCs w:val="22"/>
        </w:rPr>
        <w:t xml:space="preserve"> kancelaria I-sze piętro</w:t>
      </w:r>
      <w:r w:rsidR="004E47BE" w:rsidRPr="006F300F">
        <w:rPr>
          <w:rFonts w:ascii="Franklin Gothic Book" w:hAnsi="Franklin Gothic Book"/>
          <w:sz w:val="22"/>
          <w:szCs w:val="22"/>
        </w:rPr>
        <w:t>.</w:t>
      </w:r>
    </w:p>
    <w:p w:rsidR="006C62AA" w:rsidRPr="006F300F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6F300F">
        <w:rPr>
          <w:rFonts w:ascii="Franklin Gothic Book" w:hAnsi="Franklin Gothic Book"/>
          <w:sz w:val="22"/>
          <w:szCs w:val="22"/>
        </w:rPr>
        <w:t>Termin składania ofert:</w:t>
      </w:r>
      <w:r w:rsidR="006F300F">
        <w:rPr>
          <w:rFonts w:ascii="Franklin Gothic Book" w:hAnsi="Franklin Gothic Book"/>
          <w:sz w:val="22"/>
          <w:szCs w:val="22"/>
        </w:rPr>
        <w:t xml:space="preserve"> </w:t>
      </w:r>
      <w:r w:rsidR="006F300F" w:rsidRPr="006F300F">
        <w:rPr>
          <w:rFonts w:ascii="Franklin Gothic Book" w:hAnsi="Franklin Gothic Book"/>
          <w:b/>
          <w:sz w:val="22"/>
          <w:szCs w:val="22"/>
        </w:rPr>
        <w:t>21.11</w:t>
      </w:r>
      <w:r w:rsidR="00C038DE" w:rsidRPr="006F300F">
        <w:rPr>
          <w:rFonts w:ascii="Franklin Gothic Book" w:hAnsi="Franklin Gothic Book"/>
          <w:b/>
          <w:sz w:val="22"/>
          <w:szCs w:val="22"/>
        </w:rPr>
        <w:t>.2018</w:t>
      </w:r>
      <w:r w:rsidRPr="006F300F">
        <w:rPr>
          <w:rFonts w:ascii="Franklin Gothic Book" w:hAnsi="Franklin Gothic Book"/>
          <w:b/>
          <w:sz w:val="22"/>
          <w:szCs w:val="22"/>
        </w:rPr>
        <w:t xml:space="preserve"> r.</w:t>
      </w:r>
      <w:r w:rsidRPr="006F300F">
        <w:rPr>
          <w:rFonts w:ascii="Franklin Gothic Book" w:hAnsi="Franklin Gothic Book"/>
          <w:sz w:val="22"/>
          <w:szCs w:val="22"/>
        </w:rPr>
        <w:t xml:space="preserve"> do godz. </w:t>
      </w:r>
      <w:r w:rsidR="006D572F" w:rsidRPr="006F300F">
        <w:rPr>
          <w:rFonts w:ascii="Franklin Gothic Book" w:hAnsi="Franklin Gothic Book"/>
          <w:b/>
          <w:sz w:val="22"/>
          <w:szCs w:val="22"/>
        </w:rPr>
        <w:t>10</w:t>
      </w:r>
      <w:r w:rsidRPr="006F300F">
        <w:rPr>
          <w:rFonts w:ascii="Franklin Gothic Book" w:hAnsi="Franklin Gothic Book"/>
          <w:b/>
          <w:sz w:val="22"/>
          <w:szCs w:val="22"/>
          <w:vertAlign w:val="superscript"/>
        </w:rPr>
        <w:t>00</w:t>
      </w:r>
      <w:r w:rsidRPr="006F300F">
        <w:rPr>
          <w:rFonts w:ascii="Franklin Gothic Book" w:hAnsi="Franklin Gothic Book"/>
          <w:b/>
          <w:sz w:val="22"/>
          <w:szCs w:val="22"/>
        </w:rPr>
        <w:t>.</w:t>
      </w:r>
    </w:p>
    <w:p w:rsidR="006C62AA" w:rsidRPr="006F300F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6F300F">
        <w:rPr>
          <w:rFonts w:ascii="Franklin Gothic Book" w:hAnsi="Franklin Gothic Book"/>
          <w:sz w:val="22"/>
          <w:szCs w:val="22"/>
        </w:rPr>
        <w:t xml:space="preserve">Termin </w:t>
      </w:r>
      <w:r w:rsidR="00CE3611" w:rsidRPr="006F300F">
        <w:rPr>
          <w:rFonts w:ascii="Franklin Gothic Book" w:hAnsi="Franklin Gothic Book"/>
          <w:sz w:val="22"/>
          <w:szCs w:val="22"/>
        </w:rPr>
        <w:t xml:space="preserve">wewnętrznego </w:t>
      </w:r>
      <w:r w:rsidRPr="006F300F">
        <w:rPr>
          <w:rFonts w:ascii="Franklin Gothic Book" w:hAnsi="Franklin Gothic Book"/>
          <w:sz w:val="22"/>
          <w:szCs w:val="22"/>
        </w:rPr>
        <w:t>otwarcia ofert:</w:t>
      </w:r>
      <w:r w:rsidR="006F300F">
        <w:rPr>
          <w:rFonts w:ascii="Franklin Gothic Book" w:hAnsi="Franklin Gothic Book"/>
          <w:sz w:val="22"/>
          <w:szCs w:val="22"/>
        </w:rPr>
        <w:t xml:space="preserve"> </w:t>
      </w:r>
      <w:r w:rsidR="006F300F" w:rsidRPr="006F300F">
        <w:rPr>
          <w:rFonts w:ascii="Franklin Gothic Book" w:hAnsi="Franklin Gothic Book"/>
          <w:b/>
          <w:sz w:val="22"/>
          <w:szCs w:val="22"/>
        </w:rPr>
        <w:t>21.11</w:t>
      </w:r>
      <w:r w:rsidR="00C038DE" w:rsidRPr="006F300F">
        <w:rPr>
          <w:rFonts w:ascii="Franklin Gothic Book" w:hAnsi="Franklin Gothic Book"/>
          <w:b/>
          <w:sz w:val="22"/>
          <w:szCs w:val="22"/>
        </w:rPr>
        <w:t>.2018 r</w:t>
      </w:r>
      <w:r w:rsidRPr="006F300F">
        <w:rPr>
          <w:rFonts w:ascii="Franklin Gothic Book" w:hAnsi="Franklin Gothic Book"/>
          <w:b/>
          <w:sz w:val="22"/>
          <w:szCs w:val="22"/>
        </w:rPr>
        <w:t xml:space="preserve">. </w:t>
      </w:r>
      <w:r w:rsidR="006F300F" w:rsidRPr="006F300F">
        <w:rPr>
          <w:rFonts w:ascii="Franklin Gothic Book" w:hAnsi="Franklin Gothic Book"/>
          <w:sz w:val="22"/>
          <w:szCs w:val="22"/>
        </w:rPr>
        <w:t xml:space="preserve">o </w:t>
      </w:r>
      <w:r w:rsidRPr="006F300F">
        <w:rPr>
          <w:rFonts w:ascii="Franklin Gothic Book" w:hAnsi="Franklin Gothic Book"/>
          <w:sz w:val="22"/>
          <w:szCs w:val="22"/>
        </w:rPr>
        <w:t xml:space="preserve">godz. </w:t>
      </w:r>
      <w:r w:rsidR="006D572F" w:rsidRPr="006F300F">
        <w:rPr>
          <w:rFonts w:ascii="Franklin Gothic Book" w:hAnsi="Franklin Gothic Book"/>
          <w:b/>
          <w:sz w:val="22"/>
          <w:szCs w:val="22"/>
        </w:rPr>
        <w:t>10</w:t>
      </w:r>
      <w:r w:rsidRPr="006F300F">
        <w:rPr>
          <w:rFonts w:ascii="Franklin Gothic Book" w:hAnsi="Franklin Gothic Book"/>
          <w:b/>
          <w:sz w:val="22"/>
          <w:szCs w:val="22"/>
          <w:vertAlign w:val="superscript"/>
        </w:rPr>
        <w:t>30</w:t>
      </w:r>
      <w:r w:rsidRPr="006F300F">
        <w:rPr>
          <w:rFonts w:ascii="Franklin Gothic Book" w:hAnsi="Franklin Gothic Book"/>
          <w:b/>
          <w:sz w:val="22"/>
          <w:szCs w:val="22"/>
        </w:rPr>
        <w:t>.</w:t>
      </w:r>
    </w:p>
    <w:p w:rsidR="00293244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1360E7">
        <w:rPr>
          <w:rFonts w:ascii="Franklin Gothic Book" w:hAnsi="Franklin Gothic Book"/>
          <w:sz w:val="22"/>
          <w:szCs w:val="22"/>
        </w:rPr>
        <w:t xml:space="preserve">Ofertę </w:t>
      </w:r>
      <w:r w:rsidR="00293244">
        <w:rPr>
          <w:rFonts w:ascii="Franklin Gothic Book" w:hAnsi="Franklin Gothic Book"/>
          <w:sz w:val="22"/>
          <w:szCs w:val="22"/>
        </w:rPr>
        <w:t xml:space="preserve">w pliku formatu pdf </w:t>
      </w:r>
      <w:r w:rsidRPr="001360E7">
        <w:rPr>
          <w:rFonts w:ascii="Franklin Gothic Book" w:hAnsi="Franklin Gothic Book"/>
          <w:sz w:val="22"/>
          <w:szCs w:val="22"/>
        </w:rPr>
        <w:t xml:space="preserve">należy </w:t>
      </w:r>
      <w:r w:rsidR="00293244">
        <w:rPr>
          <w:rFonts w:ascii="Franklin Gothic Book" w:hAnsi="Franklin Gothic Book"/>
          <w:sz w:val="22"/>
          <w:szCs w:val="22"/>
        </w:rPr>
        <w:t>przesłać na poniższe adresy:</w:t>
      </w:r>
    </w:p>
    <w:p w:rsidR="006C0219" w:rsidRDefault="00405BEB" w:rsidP="004643AE">
      <w:pPr>
        <w:spacing w:line="276" w:lineRule="auto"/>
        <w:ind w:left="360"/>
        <w:jc w:val="both"/>
        <w:rPr>
          <w:rFonts w:ascii="Franklin Gothic Book" w:hAnsi="Franklin Gothic Book"/>
          <w:sz w:val="22"/>
          <w:szCs w:val="22"/>
        </w:rPr>
      </w:pPr>
      <w:hyperlink r:id="rId9" w:history="1">
        <w:r w:rsidR="00293244" w:rsidRPr="005847F4">
          <w:rPr>
            <w:rStyle w:val="Hipercze"/>
            <w:rFonts w:ascii="Franklin Gothic Book" w:hAnsi="Franklin Gothic Book"/>
            <w:sz w:val="22"/>
            <w:szCs w:val="22"/>
          </w:rPr>
          <w:t>andrzej.jastrzab@enea.pl</w:t>
        </w:r>
      </w:hyperlink>
    </w:p>
    <w:p w:rsidR="006C0219" w:rsidRPr="004643AE" w:rsidRDefault="00A05F7F" w:rsidP="004643AE">
      <w:pPr>
        <w:spacing w:line="276" w:lineRule="auto"/>
        <w:ind w:left="360"/>
        <w:jc w:val="both"/>
        <w:rPr>
          <w:rFonts w:ascii="Franklin Gothic Book" w:hAnsi="Franklin Gothic Book"/>
          <w:sz w:val="22"/>
          <w:szCs w:val="22"/>
          <w:u w:val="single"/>
        </w:rPr>
      </w:pPr>
      <w:r>
        <w:rPr>
          <w:rFonts w:ascii="Franklin Gothic Book" w:hAnsi="Franklin Gothic Book"/>
          <w:sz w:val="22"/>
          <w:szCs w:val="22"/>
          <w:u w:val="single"/>
        </w:rPr>
        <w:t>o</w:t>
      </w:r>
      <w:r w:rsidR="00C038DE" w:rsidRPr="004643AE">
        <w:rPr>
          <w:rFonts w:ascii="Franklin Gothic Book" w:hAnsi="Franklin Gothic Book"/>
          <w:sz w:val="22"/>
          <w:szCs w:val="22"/>
          <w:u w:val="single"/>
        </w:rPr>
        <w:t>raz</w:t>
      </w:r>
    </w:p>
    <w:p w:rsidR="006C0219" w:rsidRDefault="00405BEB" w:rsidP="004643AE">
      <w:pPr>
        <w:spacing w:line="276" w:lineRule="auto"/>
        <w:ind w:left="360"/>
        <w:jc w:val="both"/>
        <w:rPr>
          <w:rFonts w:ascii="Franklin Gothic Book" w:hAnsi="Franklin Gothic Book"/>
          <w:sz w:val="22"/>
          <w:szCs w:val="22"/>
        </w:rPr>
      </w:pPr>
      <w:hyperlink r:id="rId10" w:history="1">
        <w:r w:rsidR="00293244" w:rsidRPr="005847F4">
          <w:rPr>
            <w:rStyle w:val="Hipercze"/>
            <w:rFonts w:ascii="Franklin Gothic Book" w:hAnsi="Franklin Gothic Book"/>
            <w:sz w:val="22"/>
            <w:szCs w:val="22"/>
          </w:rPr>
          <w:t>jozef.pietras@enea.pl</w:t>
        </w:r>
      </w:hyperlink>
    </w:p>
    <w:p w:rsidR="006C0219" w:rsidRDefault="006C0219" w:rsidP="004643AE">
      <w:pPr>
        <w:spacing w:line="276" w:lineRule="auto"/>
        <w:ind w:left="360"/>
        <w:jc w:val="both"/>
        <w:rPr>
          <w:rFonts w:ascii="Franklin Gothic Book" w:hAnsi="Franklin Gothic Book"/>
          <w:sz w:val="22"/>
          <w:szCs w:val="22"/>
        </w:rPr>
      </w:pPr>
    </w:p>
    <w:p w:rsidR="006C62AA" w:rsidRPr="001360E7" w:rsidRDefault="00084815" w:rsidP="004643AE">
      <w:pPr>
        <w:spacing w:line="276" w:lineRule="auto"/>
        <w:ind w:left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natomiast </w:t>
      </w:r>
      <w:r w:rsidR="00293244">
        <w:rPr>
          <w:rFonts w:ascii="Franklin Gothic Book" w:hAnsi="Franklin Gothic Book"/>
          <w:sz w:val="22"/>
          <w:szCs w:val="22"/>
        </w:rPr>
        <w:t xml:space="preserve">ofertę w wersji papierowej </w:t>
      </w:r>
      <w:r w:rsidR="00597746">
        <w:rPr>
          <w:rFonts w:ascii="Franklin Gothic Book" w:hAnsi="Franklin Gothic Book"/>
          <w:sz w:val="22"/>
          <w:szCs w:val="22"/>
        </w:rPr>
        <w:t xml:space="preserve">należy </w:t>
      </w:r>
      <w:r w:rsidR="006C62AA" w:rsidRPr="001360E7">
        <w:rPr>
          <w:rFonts w:ascii="Franklin Gothic Book" w:hAnsi="Franklin Gothic Book"/>
          <w:sz w:val="22"/>
          <w:szCs w:val="22"/>
        </w:rPr>
        <w:t>umieścić w kopercie zabezpieczając jej nienaruszalność do terminu otwarcia ofert. Koperta powinna być zaadresowana wg poniższego wzoru:</w:t>
      </w:r>
    </w:p>
    <w:p w:rsidR="006C62AA" w:rsidRPr="001360E7" w:rsidRDefault="006C62AA" w:rsidP="004E47BE">
      <w:pPr>
        <w:pStyle w:val="Akapitzlist"/>
        <w:spacing w:after="0"/>
        <w:ind w:left="360"/>
        <w:jc w:val="center"/>
        <w:rPr>
          <w:rFonts w:ascii="Franklin Gothic Book" w:hAnsi="Franklin Gothic Book"/>
          <w:b/>
        </w:rPr>
      </w:pPr>
      <w:r w:rsidRPr="001360E7">
        <w:rPr>
          <w:rFonts w:ascii="Franklin Gothic Book" w:hAnsi="Franklin Gothic Book"/>
          <w:b/>
        </w:rPr>
        <w:t>BIURO ZAKUPÓW MATERIAŁÓW I USŁUG Enea Połaniec S.A.</w:t>
      </w:r>
    </w:p>
    <w:p w:rsidR="00D05470" w:rsidRPr="001360E7" w:rsidRDefault="006C62AA" w:rsidP="009E707A">
      <w:pPr>
        <w:pStyle w:val="Akapitzlist"/>
        <w:autoSpaceDE w:val="0"/>
        <w:autoSpaceDN w:val="0"/>
        <w:adjustRightInd w:val="0"/>
        <w:ind w:left="360"/>
        <w:jc w:val="center"/>
        <w:rPr>
          <w:rFonts w:ascii="Franklin Gothic Book" w:eastAsia="Times" w:hAnsi="Franklin Gothic Book" w:cs="Verdana"/>
          <w:b/>
          <w:color w:val="000000"/>
        </w:rPr>
      </w:pPr>
      <w:r w:rsidRPr="001360E7">
        <w:rPr>
          <w:rFonts w:ascii="Franklin Gothic Book" w:eastAsia="Times" w:hAnsi="Franklin Gothic Book" w:cs="Verdana"/>
          <w:i/>
          <w:color w:val="000000"/>
        </w:rPr>
        <w:t>z opisem</w:t>
      </w:r>
      <w:r w:rsidRPr="001360E7">
        <w:rPr>
          <w:rFonts w:ascii="Franklin Gothic Book" w:eastAsia="Times" w:hAnsi="Franklin Gothic Book" w:cs="Verdana"/>
          <w:color w:val="000000"/>
        </w:rPr>
        <w:t>:</w:t>
      </w:r>
    </w:p>
    <w:p w:rsidR="009E707A" w:rsidRPr="001360E7" w:rsidRDefault="00B662CF" w:rsidP="00B23F6C">
      <w:pPr>
        <w:pStyle w:val="Akapitzlist"/>
        <w:autoSpaceDE w:val="0"/>
        <w:autoSpaceDN w:val="0"/>
        <w:adjustRightInd w:val="0"/>
        <w:spacing w:after="0"/>
        <w:ind w:left="357"/>
        <w:jc w:val="center"/>
        <w:rPr>
          <w:rFonts w:ascii="Franklin Gothic Book" w:hAnsi="Franklin Gothic Book"/>
          <w:b/>
        </w:rPr>
      </w:pPr>
      <w:r w:rsidRPr="001360E7">
        <w:rPr>
          <w:rFonts w:ascii="Franklin Gothic Book" w:hAnsi="Franklin Gothic Book"/>
          <w:b/>
        </w:rPr>
        <w:t>Oferta w przetargu na</w:t>
      </w:r>
      <w:r w:rsidR="009E707A" w:rsidRPr="001360E7">
        <w:rPr>
          <w:rFonts w:ascii="Franklin Gothic Book" w:hAnsi="Franklin Gothic Book"/>
          <w:b/>
        </w:rPr>
        <w:t>:</w:t>
      </w:r>
    </w:p>
    <w:p w:rsidR="00597746" w:rsidRDefault="001360E7" w:rsidP="001360E7">
      <w:pPr>
        <w:tabs>
          <w:tab w:val="left" w:pos="0"/>
        </w:tabs>
        <w:suppressAutoHyphens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Franklin Gothic Book" w:hAnsi="Franklin Gothic Book" w:cs="Tahoma"/>
          <w:b/>
          <w:sz w:val="22"/>
          <w:szCs w:val="22"/>
        </w:rPr>
        <w:lastRenderedPageBreak/>
        <w:t>„</w:t>
      </w:r>
      <w:r w:rsidR="008E47F4" w:rsidRPr="00744807">
        <w:rPr>
          <w:rFonts w:asciiTheme="minorHAnsi" w:hAnsiTheme="minorHAnsi"/>
          <w:b/>
          <w:sz w:val="22"/>
          <w:szCs w:val="22"/>
        </w:rPr>
        <w:t>Opracowanie dokumentacji stanowiącej zgłoszenie uznania popiołów i żużli za produkt uboczny, niebędący odpadem,  zgodnie z wymogami art. 11 ustawy z dnia 14 grudnia 2012 r. o odpadach (tj. Dz. U. z 2018 r. poz. 992 z późn. zm.) oraz udział w procesie uzyskania decyzji Marszałka Województwa Świętokrzyskiego uznających zgłoszone popioły i żużle za produkty uboczne</w:t>
      </w:r>
      <w:r w:rsidR="008E47F4">
        <w:rPr>
          <w:rFonts w:asciiTheme="minorHAnsi" w:hAnsiTheme="minorHAnsi"/>
          <w:b/>
          <w:sz w:val="22"/>
          <w:szCs w:val="22"/>
        </w:rPr>
        <w:t>”</w:t>
      </w:r>
    </w:p>
    <w:p w:rsidR="00597746" w:rsidRPr="004643AE" w:rsidRDefault="00597746" w:rsidP="001360E7">
      <w:pPr>
        <w:tabs>
          <w:tab w:val="left" w:pos="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597746">
        <w:rPr>
          <w:rFonts w:asciiTheme="minorHAnsi" w:hAnsiTheme="minorHAnsi"/>
          <w:sz w:val="22"/>
          <w:szCs w:val="22"/>
        </w:rPr>
        <w:t xml:space="preserve">i </w:t>
      </w:r>
      <w:r w:rsidR="00C038DE" w:rsidRPr="004643AE">
        <w:rPr>
          <w:rFonts w:asciiTheme="minorHAnsi" w:hAnsiTheme="minorHAnsi"/>
          <w:sz w:val="22"/>
          <w:szCs w:val="22"/>
        </w:rPr>
        <w:t>przesłana na adres Zamawiającego:</w:t>
      </w:r>
    </w:p>
    <w:p w:rsidR="006C0219" w:rsidRDefault="00597746" w:rsidP="004643AE">
      <w:pPr>
        <w:tabs>
          <w:tab w:val="left" w:pos="0"/>
        </w:tabs>
        <w:suppressAutoHyphens/>
        <w:ind w:left="35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Enea Połaniec S.A.</w:t>
      </w:r>
    </w:p>
    <w:p w:rsidR="006C0219" w:rsidRDefault="00597746" w:rsidP="004643AE">
      <w:pPr>
        <w:tabs>
          <w:tab w:val="left" w:pos="0"/>
        </w:tabs>
        <w:suppressAutoHyphens/>
        <w:ind w:left="35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Zawada 26</w:t>
      </w:r>
    </w:p>
    <w:p w:rsidR="006C0219" w:rsidRDefault="00597746" w:rsidP="004643AE">
      <w:pPr>
        <w:tabs>
          <w:tab w:val="left" w:pos="0"/>
        </w:tabs>
        <w:suppressAutoHyphens/>
        <w:ind w:left="3540"/>
        <w:jc w:val="both"/>
        <w:rPr>
          <w:rFonts w:ascii="Franklin Gothic Book" w:hAnsi="Franklin Gothic Book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28-230 Połaniec</w:t>
      </w:r>
    </w:p>
    <w:p w:rsidR="006C62AA" w:rsidRPr="001360E7" w:rsidRDefault="006C62AA" w:rsidP="004E47BE">
      <w:pPr>
        <w:pStyle w:val="Akapitzlist"/>
        <w:spacing w:after="0"/>
        <w:ind w:left="360" w:right="72"/>
        <w:jc w:val="center"/>
        <w:rPr>
          <w:rFonts w:ascii="Franklin Gothic Book" w:hAnsi="Franklin Gothic Book"/>
          <w:b/>
        </w:rPr>
      </w:pPr>
      <w:r w:rsidRPr="001360E7">
        <w:rPr>
          <w:rFonts w:ascii="Franklin Gothic Book" w:hAnsi="Franklin Gothic Book"/>
          <w:b/>
        </w:rPr>
        <w:t xml:space="preserve">Nie otwierać przed godz. </w:t>
      </w:r>
      <w:r w:rsidR="006D572F" w:rsidRPr="001360E7">
        <w:rPr>
          <w:rFonts w:ascii="Franklin Gothic Book" w:hAnsi="Franklin Gothic Book"/>
          <w:b/>
        </w:rPr>
        <w:t>10</w:t>
      </w:r>
      <w:r w:rsidR="006D572F" w:rsidRPr="001360E7">
        <w:rPr>
          <w:rFonts w:ascii="Franklin Gothic Book" w:hAnsi="Franklin Gothic Book"/>
          <w:b/>
          <w:vertAlign w:val="superscript"/>
        </w:rPr>
        <w:t xml:space="preserve">30 </w:t>
      </w:r>
      <w:r w:rsidRPr="001360E7">
        <w:rPr>
          <w:rFonts w:ascii="Franklin Gothic Book" w:hAnsi="Franklin Gothic Book"/>
          <w:b/>
        </w:rPr>
        <w:t xml:space="preserve">w </w:t>
      </w:r>
      <w:r w:rsidRPr="00744807">
        <w:rPr>
          <w:rFonts w:ascii="Franklin Gothic Book" w:hAnsi="Franklin Gothic Book"/>
          <w:b/>
        </w:rPr>
        <w:t xml:space="preserve">dniu </w:t>
      </w:r>
      <w:r w:rsidR="006F300F" w:rsidRPr="006F300F">
        <w:rPr>
          <w:rFonts w:ascii="Franklin Gothic Book" w:hAnsi="Franklin Gothic Book"/>
          <w:b/>
        </w:rPr>
        <w:t>21.11</w:t>
      </w:r>
      <w:r w:rsidR="00C038DE" w:rsidRPr="006F300F">
        <w:rPr>
          <w:rFonts w:ascii="Franklin Gothic Book" w:hAnsi="Franklin Gothic Book"/>
          <w:b/>
        </w:rPr>
        <w:t>.2018 r</w:t>
      </w:r>
      <w:r w:rsidRPr="006F300F">
        <w:rPr>
          <w:rFonts w:ascii="Franklin Gothic Book" w:hAnsi="Franklin Gothic Book"/>
          <w:b/>
        </w:rPr>
        <w:t>.</w:t>
      </w:r>
    </w:p>
    <w:p w:rsidR="00C715D2" w:rsidRPr="001360E7" w:rsidRDefault="00C715D2" w:rsidP="004E47BE">
      <w:pPr>
        <w:pStyle w:val="Akapitzlist"/>
        <w:numPr>
          <w:ilvl w:val="0"/>
          <w:numId w:val="2"/>
        </w:numPr>
        <w:shd w:val="clear" w:color="auto" w:fill="D3D3D3" w:themeFill="background1"/>
        <w:spacing w:after="0"/>
        <w:jc w:val="both"/>
        <w:rPr>
          <w:rFonts w:ascii="Franklin Gothic Book" w:eastAsia="Times New Roman" w:hAnsi="Franklin Gothic Book" w:cs="Arial"/>
          <w:color w:val="000000" w:themeColor="text1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</w:rPr>
        <w:t>Oferent ponosi wszelkie koszty związane ze sporządzeniem i przedłożeniem oferty.</w:t>
      </w:r>
    </w:p>
    <w:p w:rsidR="00061286" w:rsidRPr="001360E7" w:rsidRDefault="00C715D2" w:rsidP="004E47BE">
      <w:pPr>
        <w:pStyle w:val="Akapitzlist"/>
        <w:numPr>
          <w:ilvl w:val="0"/>
          <w:numId w:val="2"/>
        </w:numPr>
        <w:shd w:val="clear" w:color="auto" w:fill="D3D3D3" w:themeFill="background1"/>
        <w:spacing w:after="0"/>
        <w:jc w:val="both"/>
        <w:rPr>
          <w:rFonts w:ascii="Franklin Gothic Book" w:eastAsia="Times New Roman" w:hAnsi="Franklin Gothic Book" w:cs="Arial"/>
          <w:color w:val="000000" w:themeColor="text1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</w:rPr>
        <w:t xml:space="preserve">Oferent zobowiązany jest do zachowania </w:t>
      </w:r>
      <w:r w:rsidR="00061286" w:rsidRPr="001360E7">
        <w:rPr>
          <w:rFonts w:ascii="Franklin Gothic Book" w:hAnsi="Franklin Gothic Book" w:cs="Arial"/>
          <w:color w:val="000000" w:themeColor="text1"/>
        </w:rPr>
        <w:t>w tajemnicy wszelkich poufnych informacji, które uzyskał od Zamawiającego w trakcie opracowywania oferty.</w:t>
      </w:r>
      <w:bookmarkStart w:id="0" w:name="_GoBack"/>
      <w:bookmarkEnd w:id="0"/>
    </w:p>
    <w:p w:rsidR="00061286" w:rsidRPr="001360E7" w:rsidRDefault="00061286" w:rsidP="004E47BE">
      <w:pPr>
        <w:pStyle w:val="Akapitzlist"/>
        <w:numPr>
          <w:ilvl w:val="0"/>
          <w:numId w:val="2"/>
        </w:numPr>
        <w:shd w:val="clear" w:color="auto" w:fill="D3D3D3" w:themeFill="background1"/>
        <w:spacing w:after="0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1360E7">
        <w:rPr>
          <w:rFonts w:ascii="Franklin Gothic Book" w:hAnsi="Franklin Gothic Book" w:cs="Arial"/>
          <w:color w:val="000000" w:themeColor="text1"/>
          <w:lang w:eastAsia="ja-JP"/>
        </w:rPr>
        <w:t xml:space="preserve"> bez podania uzasadnienia</w:t>
      </w:r>
      <w:r w:rsidRPr="001360E7">
        <w:rPr>
          <w:rFonts w:ascii="Franklin Gothic Book" w:hAnsi="Franklin Gothic Book" w:cs="Arial"/>
          <w:color w:val="000000" w:themeColor="text1"/>
          <w:lang w:eastAsia="ja-JP"/>
        </w:rPr>
        <w:t xml:space="preserve">, </w:t>
      </w:r>
      <w:r w:rsidR="0063782F" w:rsidRPr="001360E7">
        <w:rPr>
          <w:rFonts w:ascii="Franklin Gothic Book" w:hAnsi="Franklin Gothic Book" w:cs="Arial"/>
          <w:color w:val="000000" w:themeColor="text1"/>
          <w:lang w:eastAsia="ja-JP"/>
        </w:rPr>
        <w:t>co nie skutkuje żadnym roszczeniami oferenta</w:t>
      </w:r>
      <w:r w:rsidR="006C0219">
        <w:rPr>
          <w:rFonts w:ascii="Franklin Gothic Book" w:hAnsi="Franklin Gothic Book" w:cs="Arial"/>
          <w:color w:val="000000" w:themeColor="text1"/>
          <w:lang w:eastAsia="ja-JP"/>
        </w:rPr>
        <w:t xml:space="preserve"> </w:t>
      </w:r>
      <w:r w:rsidR="00D73169" w:rsidRPr="001360E7">
        <w:rPr>
          <w:rFonts w:ascii="Franklin Gothic Book" w:hAnsi="Franklin Gothic Book" w:cs="Arial"/>
          <w:color w:val="000000" w:themeColor="text1"/>
          <w:lang w:eastAsia="ja-JP"/>
        </w:rPr>
        <w:t>wobec Z</w:t>
      </w:r>
      <w:r w:rsidR="00A32196" w:rsidRPr="001360E7">
        <w:rPr>
          <w:rFonts w:ascii="Franklin Gothic Book" w:hAnsi="Franklin Gothic Book" w:cs="Arial"/>
          <w:color w:val="000000" w:themeColor="text1"/>
          <w:lang w:eastAsia="ja-JP"/>
        </w:rPr>
        <w:t>amawiają</w:t>
      </w:r>
      <w:r w:rsidR="0063782F" w:rsidRPr="001360E7">
        <w:rPr>
          <w:rFonts w:ascii="Franklin Gothic Book" w:hAnsi="Franklin Gothic Book" w:cs="Arial"/>
          <w:color w:val="000000" w:themeColor="text1"/>
          <w:lang w:eastAsia="ja-JP"/>
        </w:rPr>
        <w:t>cego</w:t>
      </w:r>
      <w:r w:rsidR="00A32196" w:rsidRPr="001360E7">
        <w:rPr>
          <w:rFonts w:ascii="Franklin Gothic Book" w:hAnsi="Franklin Gothic Book" w:cs="Arial"/>
          <w:color w:val="000000" w:themeColor="text1"/>
          <w:lang w:eastAsia="ja-JP"/>
        </w:rPr>
        <w:t>.</w:t>
      </w:r>
    </w:p>
    <w:p w:rsidR="00061286" w:rsidRPr="001360E7" w:rsidRDefault="008F5F73" w:rsidP="004E47BE">
      <w:pPr>
        <w:pStyle w:val="Akapitzlist"/>
        <w:numPr>
          <w:ilvl w:val="0"/>
          <w:numId w:val="2"/>
        </w:numPr>
        <w:shd w:val="clear" w:color="auto" w:fill="D3D3D3" w:themeFill="background1"/>
        <w:spacing w:after="0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lang w:eastAsia="ja-JP"/>
        </w:rPr>
        <w:t>Zamawiający udzieli zamówienia</w:t>
      </w:r>
      <w:r w:rsidR="006C0219">
        <w:rPr>
          <w:rFonts w:ascii="Franklin Gothic Book" w:hAnsi="Franklin Gothic Book" w:cs="Arial"/>
          <w:color w:val="000000" w:themeColor="text1"/>
          <w:lang w:eastAsia="ja-JP"/>
        </w:rPr>
        <w:t xml:space="preserve"> </w:t>
      </w:r>
      <w:r w:rsidR="00D05AFB" w:rsidRPr="001360E7">
        <w:rPr>
          <w:rFonts w:ascii="Franklin Gothic Book" w:hAnsi="Franklin Gothic Book" w:cs="Arial"/>
          <w:color w:val="000000" w:themeColor="text1"/>
          <w:lang w:eastAsia="ja-JP"/>
        </w:rPr>
        <w:t>wybranemu oferentowi</w:t>
      </w:r>
      <w:r w:rsidR="00D02D12" w:rsidRPr="001360E7">
        <w:rPr>
          <w:rFonts w:ascii="Franklin Gothic Book" w:hAnsi="Franklin Gothic Book" w:cs="Arial"/>
          <w:color w:val="000000" w:themeColor="text1"/>
          <w:lang w:eastAsia="ja-JP"/>
        </w:rPr>
        <w:t>, zgodnie z zapytaniem ofertowym i</w:t>
      </w:r>
      <w:r w:rsidR="00006F52" w:rsidRPr="001360E7">
        <w:rPr>
          <w:rFonts w:ascii="Franklin Gothic Book" w:hAnsi="Franklin Gothic Book" w:cs="Arial"/>
          <w:color w:val="000000" w:themeColor="text1"/>
          <w:lang w:eastAsia="ja-JP"/>
        </w:rPr>
        <w:t> </w:t>
      </w:r>
      <w:r w:rsidR="00D02D12" w:rsidRPr="001360E7">
        <w:rPr>
          <w:rFonts w:ascii="Franklin Gothic Book" w:hAnsi="Franklin Gothic Book" w:cs="Arial"/>
          <w:color w:val="000000" w:themeColor="text1"/>
          <w:lang w:eastAsia="ja-JP"/>
        </w:rPr>
        <w:t xml:space="preserve">warunkami ustalonymi podczas </w:t>
      </w:r>
      <w:r w:rsidR="00D05AFB" w:rsidRPr="001360E7">
        <w:rPr>
          <w:rFonts w:ascii="Franklin Gothic Book" w:hAnsi="Franklin Gothic Book" w:cs="Arial"/>
          <w:color w:val="000000" w:themeColor="text1"/>
          <w:lang w:eastAsia="ja-JP"/>
        </w:rPr>
        <w:t xml:space="preserve">ewentualnych </w:t>
      </w:r>
      <w:r w:rsidR="00D02D12" w:rsidRPr="001360E7">
        <w:rPr>
          <w:rFonts w:ascii="Franklin Gothic Book" w:hAnsi="Franklin Gothic Book" w:cs="Arial"/>
          <w:color w:val="000000" w:themeColor="text1"/>
          <w:lang w:eastAsia="ja-JP"/>
        </w:rPr>
        <w:t>negocjacji.</w:t>
      </w:r>
    </w:p>
    <w:p w:rsidR="003F43C1" w:rsidRPr="001360E7" w:rsidRDefault="003F43C1" w:rsidP="004E47BE">
      <w:pPr>
        <w:pStyle w:val="Akapitzlist"/>
        <w:numPr>
          <w:ilvl w:val="0"/>
          <w:numId w:val="2"/>
        </w:numPr>
        <w:shd w:val="clear" w:color="auto" w:fill="D3D3D3" w:themeFill="background1"/>
        <w:spacing w:after="0"/>
        <w:ind w:left="357" w:hanging="357"/>
        <w:contextualSpacing w:val="0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lang w:eastAsia="ja-JP"/>
        </w:rPr>
        <w:t>P</w:t>
      </w:r>
      <w:r w:rsidR="007A09A9" w:rsidRPr="001360E7">
        <w:rPr>
          <w:rFonts w:ascii="Franklin Gothic Book" w:hAnsi="Franklin Gothic Book" w:cs="Arial"/>
          <w:color w:val="000000" w:themeColor="text1"/>
          <w:lang w:eastAsia="ja-JP"/>
        </w:rPr>
        <w:t>onadto oferta powinna zawierać:</w:t>
      </w:r>
    </w:p>
    <w:p w:rsidR="003F43C1" w:rsidRPr="001360E7" w:rsidRDefault="00D54882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ałącznika nr 1 do </w:t>
      </w:r>
      <w:r w:rsidR="00B75B03"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Formularza Oferty</w:t>
      </w:r>
      <w:r w:rsid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,</w:t>
      </w:r>
    </w:p>
    <w:p w:rsidR="003F43C1" w:rsidRPr="001360E7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T</w:t>
      </w:r>
      <w:r w:rsidR="003F43C1"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ermin</w:t>
      </w:r>
      <w:r w:rsidR="00D54882"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y wykonania,</w:t>
      </w:r>
    </w:p>
    <w:p w:rsidR="003F43C1" w:rsidRPr="001360E7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O</w:t>
      </w:r>
      <w:r w:rsidR="003F43C1"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,</w:t>
      </w:r>
    </w:p>
    <w:p w:rsidR="00174197" w:rsidRPr="001360E7" w:rsidRDefault="00174197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="Franklin Gothic Book" w:hAnsi="Franklin Gothic Book"/>
          <w:color w:val="000000" w:themeColor="text1"/>
          <w:sz w:val="22"/>
          <w:szCs w:val="22"/>
        </w:rPr>
      </w:pPr>
      <w:r w:rsidRPr="001360E7">
        <w:rPr>
          <w:rFonts w:ascii="Franklin Gothic Book" w:hAnsi="Franklin Gothic Book"/>
          <w:color w:val="000000" w:themeColor="text1"/>
          <w:sz w:val="22"/>
          <w:szCs w:val="22"/>
        </w:rPr>
        <w:t>Potwierdzenie wykonania całego zaplanowanego zakresu zadania,</w:t>
      </w:r>
    </w:p>
    <w:p w:rsidR="00174197" w:rsidRPr="001360E7" w:rsidRDefault="00210EE9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="Franklin Gothic Book" w:hAnsi="Franklin Gothic Book"/>
          <w:color w:val="000000" w:themeColor="text1"/>
          <w:sz w:val="22"/>
          <w:szCs w:val="22"/>
        </w:rPr>
      </w:pPr>
      <w:r w:rsidRPr="001360E7">
        <w:rPr>
          <w:rFonts w:ascii="Franklin Gothic Book" w:hAnsi="Franklin Gothic Book"/>
          <w:color w:val="000000" w:themeColor="text1"/>
          <w:sz w:val="22"/>
          <w:szCs w:val="22"/>
        </w:rPr>
        <w:t xml:space="preserve">Listę wymaganych </w:t>
      </w:r>
      <w:r w:rsidR="00174197" w:rsidRPr="001360E7">
        <w:rPr>
          <w:rFonts w:ascii="Franklin Gothic Book" w:hAnsi="Franklin Gothic Book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Pr="001360E7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:rsidR="00174197" w:rsidRPr="001360E7" w:rsidRDefault="00174197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="Franklin Gothic Book" w:hAnsi="Franklin Gothic Book"/>
          <w:color w:val="000000" w:themeColor="text1"/>
          <w:sz w:val="22"/>
          <w:szCs w:val="22"/>
        </w:rPr>
      </w:pPr>
      <w:r w:rsidRPr="001360E7">
        <w:rPr>
          <w:rFonts w:ascii="Franklin Gothic Book" w:hAnsi="Franklin Gothic Book"/>
          <w:color w:val="000000" w:themeColor="text1"/>
          <w:sz w:val="22"/>
          <w:szCs w:val="22"/>
        </w:rPr>
        <w:t>Wskazanie ewentualnych podwykonawców prac, z zakresem tych pozlecanych prac,</w:t>
      </w:r>
    </w:p>
    <w:p w:rsidR="00082C79" w:rsidRPr="006C049A" w:rsidRDefault="00082C79" w:rsidP="006C049A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="Franklin Gothic Book" w:hAnsi="Franklin Gothic Book"/>
          <w:color w:val="000000" w:themeColor="text1"/>
          <w:sz w:val="22"/>
          <w:szCs w:val="22"/>
        </w:rPr>
      </w:pPr>
      <w:r w:rsidRPr="006C049A">
        <w:rPr>
          <w:rFonts w:ascii="Franklin Gothic Book" w:hAnsi="Franklin Gothic Book"/>
          <w:color w:val="000000" w:themeColor="text1"/>
          <w:sz w:val="22"/>
          <w:szCs w:val="22"/>
        </w:rPr>
        <w:t>Referencje dla wykonanych usług o profilu zbliżonym do usług będących przedmiotem przetargu, potwierdzające posiadanie przez oferenta doświadczenia</w:t>
      </w:r>
    </w:p>
    <w:p w:rsidR="003F43C1" w:rsidRPr="001360E7" w:rsidRDefault="00D73169" w:rsidP="004E47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1360E7">
        <w:rPr>
          <w:rFonts w:ascii="Franklin Gothic Book" w:hAnsi="Franklin Gothic Book"/>
          <w:color w:val="000000" w:themeColor="text1"/>
          <w:sz w:val="22"/>
          <w:szCs w:val="22"/>
        </w:rPr>
        <w:t>O</w:t>
      </w:r>
      <w:r w:rsidR="003F43C1" w:rsidRPr="001360E7">
        <w:rPr>
          <w:rFonts w:ascii="Franklin Gothic Book" w:hAnsi="Franklin Gothic Book"/>
          <w:color w:val="000000" w:themeColor="text1"/>
          <w:sz w:val="22"/>
          <w:szCs w:val="22"/>
        </w:rPr>
        <w:t>świ</w:t>
      </w:r>
      <w:r w:rsidR="00D668D7" w:rsidRPr="001360E7">
        <w:rPr>
          <w:rFonts w:ascii="Franklin Gothic Book" w:hAnsi="Franklin Gothic Book"/>
          <w:color w:val="000000" w:themeColor="text1"/>
          <w:sz w:val="22"/>
          <w:szCs w:val="22"/>
        </w:rPr>
        <w:t>adczenia</w:t>
      </w:r>
      <w:r w:rsidR="00A31C25" w:rsidRPr="001360E7">
        <w:rPr>
          <w:rFonts w:ascii="Franklin Gothic Book" w:hAnsi="Franklin Gothic Book"/>
          <w:color w:val="000000" w:themeColor="text1"/>
          <w:sz w:val="22"/>
          <w:szCs w:val="22"/>
        </w:rPr>
        <w:t xml:space="preserve"> określone </w:t>
      </w:r>
      <w:r w:rsidR="00F9021C" w:rsidRPr="001360E7">
        <w:rPr>
          <w:rFonts w:ascii="Franklin Gothic Book" w:hAnsi="Franklin Gothic Book"/>
          <w:color w:val="000000" w:themeColor="text1"/>
          <w:sz w:val="22"/>
          <w:szCs w:val="22"/>
        </w:rPr>
        <w:t xml:space="preserve">w pkt 4 </w:t>
      </w:r>
      <w:r w:rsidR="00A31C25" w:rsidRPr="001360E7">
        <w:rPr>
          <w:rFonts w:ascii="Franklin Gothic Book" w:hAnsi="Franklin Gothic Book"/>
          <w:color w:val="000000" w:themeColor="text1"/>
          <w:sz w:val="22"/>
          <w:szCs w:val="22"/>
        </w:rPr>
        <w:t>we wzorze formularza oferto</w:t>
      </w:r>
      <w:r w:rsidR="00350502" w:rsidRPr="001360E7">
        <w:rPr>
          <w:rFonts w:ascii="Franklin Gothic Book" w:hAnsi="Franklin Gothic Book"/>
          <w:color w:val="000000" w:themeColor="text1"/>
          <w:sz w:val="22"/>
          <w:szCs w:val="22"/>
        </w:rPr>
        <w:t>wego</w:t>
      </w:r>
      <w:r w:rsidR="00F9021C" w:rsidRPr="001360E7">
        <w:rPr>
          <w:rFonts w:ascii="Franklin Gothic Book" w:hAnsi="Franklin Gothic Book"/>
          <w:color w:val="000000" w:themeColor="text1"/>
          <w:sz w:val="22"/>
          <w:szCs w:val="22"/>
        </w:rPr>
        <w:t xml:space="preserve"> tj. w Załączniku nr 1 do Ogłoszenia.</w:t>
      </w:r>
    </w:p>
    <w:p w:rsidR="007A7109" w:rsidRPr="001360E7" w:rsidRDefault="007A7109" w:rsidP="004E47BE">
      <w:pPr>
        <w:pStyle w:val="Akapitzlist"/>
        <w:numPr>
          <w:ilvl w:val="0"/>
          <w:numId w:val="2"/>
        </w:numPr>
        <w:shd w:val="clear" w:color="auto" w:fill="D3D3D3" w:themeFill="background1"/>
        <w:spacing w:after="0"/>
        <w:jc w:val="both"/>
        <w:rPr>
          <w:rFonts w:ascii="Franklin Gothic Book" w:eastAsia="Times New Roman" w:hAnsi="Franklin Gothic Book" w:cs="Arial"/>
          <w:color w:val="000000" w:themeColor="text1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lang w:eastAsia="ja-JP"/>
        </w:rPr>
        <w:t>Kryteri</w:t>
      </w:r>
      <w:r w:rsidR="001163B6" w:rsidRPr="001360E7">
        <w:rPr>
          <w:rFonts w:ascii="Franklin Gothic Book" w:hAnsi="Franklin Gothic Book" w:cs="Arial"/>
          <w:color w:val="000000" w:themeColor="text1"/>
          <w:lang w:eastAsia="ja-JP"/>
        </w:rPr>
        <w:t>a</w:t>
      </w:r>
      <w:r w:rsidRPr="001360E7">
        <w:rPr>
          <w:rFonts w:ascii="Franklin Gothic Book" w:hAnsi="Franklin Gothic Book" w:cs="Arial"/>
          <w:color w:val="000000" w:themeColor="text1"/>
          <w:lang w:eastAsia="ja-JP"/>
        </w:rPr>
        <w:t xml:space="preserve"> oceny ofert</w:t>
      </w:r>
      <w:r w:rsidR="001163B6" w:rsidRPr="001360E7">
        <w:rPr>
          <w:rFonts w:ascii="Franklin Gothic Book" w:hAnsi="Franklin Gothic Book" w:cs="Arial"/>
          <w:color w:val="000000" w:themeColor="text1"/>
          <w:lang w:eastAsia="ja-JP"/>
        </w:rPr>
        <w:t>:</w:t>
      </w:r>
    </w:p>
    <w:p w:rsidR="007A7109" w:rsidRPr="001360E7" w:rsidRDefault="007A7109" w:rsidP="004E47BE">
      <w:pPr>
        <w:shd w:val="clear" w:color="auto" w:fill="FFFFFF"/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1360E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1360E7">
        <w:rPr>
          <w:rFonts w:ascii="Franklin Gothic Book" w:hAnsi="Franklin Gothic Book" w:cs="Arial"/>
          <w:color w:val="000000" w:themeColor="text1"/>
          <w:sz w:val="22"/>
          <w:szCs w:val="22"/>
        </w:rPr>
        <w:t>w oparciu o następujące kryterium</w:t>
      </w:r>
      <w:r w:rsidRPr="001360E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544"/>
      </w:tblGrid>
      <w:tr w:rsidR="002A062D" w:rsidRPr="001360E7" w:rsidTr="00E65E87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1360E7" w:rsidRDefault="007A7109" w:rsidP="004E47BE">
            <w:pPr>
              <w:pStyle w:val="Akapitzlist"/>
              <w:autoSpaceDE w:val="0"/>
              <w:autoSpaceDN w:val="0"/>
              <w:spacing w:before="120" w:after="120"/>
              <w:ind w:left="-70" w:right="-71"/>
              <w:jc w:val="both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</w:rPr>
            </w:pPr>
            <w:r w:rsidRPr="001360E7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1360E7" w:rsidRDefault="007A7109" w:rsidP="00E65E87">
            <w:pPr>
              <w:pStyle w:val="Akapitzlist"/>
              <w:autoSpaceDE w:val="0"/>
              <w:autoSpaceDN w:val="0"/>
              <w:spacing w:before="120" w:after="120"/>
              <w:ind w:left="-69"/>
              <w:jc w:val="both"/>
              <w:rPr>
                <w:rFonts w:ascii="Franklin Gothic Book" w:hAnsi="Franklin Gothic Book"/>
              </w:rPr>
            </w:pPr>
            <w:r w:rsidRPr="001360E7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</w:rPr>
              <w:t>WAGA (udział procentowy)</w:t>
            </w:r>
            <w:r w:rsidRPr="001360E7">
              <w:rPr>
                <w:rFonts w:ascii="Franklin Gothic Book" w:hAnsi="Franklin Gothic Book"/>
              </w:rPr>
              <w:t>(W)</w:t>
            </w:r>
          </w:p>
        </w:tc>
      </w:tr>
      <w:tr w:rsidR="00D51754" w:rsidRPr="001360E7" w:rsidTr="00E65E87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1360E7" w:rsidRDefault="001951D1" w:rsidP="004E47BE">
            <w:pPr>
              <w:spacing w:before="120" w:after="120" w:line="276" w:lineRule="auto"/>
              <w:jc w:val="both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1360E7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1360E7" w:rsidRDefault="00C30744">
            <w:pPr>
              <w:pStyle w:val="Akapitzlist"/>
              <w:autoSpaceDE w:val="0"/>
              <w:autoSpaceDN w:val="0"/>
              <w:spacing w:before="120" w:after="120"/>
              <w:ind w:left="291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</w:rPr>
            </w:pPr>
            <w:r w:rsidRPr="001360E7">
              <w:rPr>
                <w:rFonts w:ascii="Franklin Gothic Book" w:hAnsi="Franklin Gothic Book" w:cs="Arial"/>
                <w:b/>
                <w:bCs/>
                <w:color w:val="000000" w:themeColor="text1"/>
              </w:rPr>
              <w:t>100</w:t>
            </w:r>
            <w:r w:rsidR="001951D1" w:rsidRPr="001360E7">
              <w:rPr>
                <w:rFonts w:ascii="Franklin Gothic Book" w:hAnsi="Franklin Gothic Book" w:cs="Arial"/>
                <w:b/>
                <w:bCs/>
                <w:color w:val="000000" w:themeColor="text1"/>
              </w:rPr>
              <w:t>%</w:t>
            </w:r>
          </w:p>
        </w:tc>
      </w:tr>
    </w:tbl>
    <w:p w:rsidR="007A7109" w:rsidRPr="001360E7" w:rsidRDefault="001163B6" w:rsidP="004E47BE">
      <w:pPr>
        <w:spacing w:line="276" w:lineRule="auto"/>
        <w:jc w:val="both"/>
        <w:rPr>
          <w:rFonts w:ascii="Franklin Gothic Book" w:eastAsiaTheme="minorHAnsi" w:hAnsi="Franklin Gothic Book" w:cs="Arial"/>
          <w:b/>
          <w:bCs/>
          <w:color w:val="000000" w:themeColor="text1"/>
          <w:sz w:val="22"/>
          <w:szCs w:val="22"/>
        </w:rPr>
      </w:pPr>
      <w:r w:rsidRPr="001360E7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K1-</w:t>
      </w:r>
      <w:r w:rsidR="0069621C" w:rsidRPr="001360E7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1360E7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Ofer</w:t>
      </w:r>
      <w:r w:rsidR="0069621C" w:rsidRPr="001360E7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towe</w:t>
      </w:r>
      <w:r w:rsidR="006C0219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 xml:space="preserve"> </w:t>
      </w:r>
      <w:r w:rsidR="0069621C" w:rsidRPr="001360E7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ne</w:t>
      </w:r>
      <w:r w:rsidR="002A065B" w:rsidRPr="001360E7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tto -</w:t>
      </w:r>
      <w:r w:rsidR="00AD38A7" w:rsidRPr="001360E7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 xml:space="preserve"> znaczenie (waga).</w:t>
      </w:r>
    </w:p>
    <w:p w:rsidR="007A7109" w:rsidRPr="001360E7" w:rsidRDefault="0069621C" w:rsidP="004E47BE">
      <w:pPr>
        <w:spacing w:line="276" w:lineRule="auto"/>
        <w:ind w:left="720"/>
        <w:jc w:val="both"/>
        <w:rPr>
          <w:rFonts w:ascii="Franklin Gothic Book" w:hAnsi="Franklin Gothic Book"/>
          <w:color w:val="000000" w:themeColor="text1"/>
          <w:sz w:val="22"/>
          <w:szCs w:val="22"/>
          <w:lang w:eastAsia="en-US"/>
        </w:rPr>
      </w:pPr>
      <w:r w:rsidRPr="001360E7">
        <w:rPr>
          <w:rFonts w:ascii="Franklin Gothic Book" w:hAnsi="Franklin Gothic Book"/>
          <w:color w:val="000000" w:themeColor="text1"/>
          <w:sz w:val="22"/>
          <w:szCs w:val="22"/>
        </w:rPr>
        <w:t>(porównywana będzie Cena ne</w:t>
      </w:r>
      <w:r w:rsidR="007A7109" w:rsidRPr="001360E7">
        <w:rPr>
          <w:rFonts w:ascii="Franklin Gothic Book" w:hAnsi="Franklin Gothic Book"/>
          <w:color w:val="000000" w:themeColor="text1"/>
          <w:sz w:val="22"/>
          <w:szCs w:val="22"/>
        </w:rPr>
        <w:t xml:space="preserve">tto </w:t>
      </w:r>
      <w:r w:rsidR="00C330C9" w:rsidRPr="001360E7">
        <w:rPr>
          <w:rFonts w:ascii="Franklin Gothic Book" w:hAnsi="Franklin Gothic Book"/>
          <w:color w:val="000000" w:themeColor="text1"/>
          <w:sz w:val="22"/>
          <w:szCs w:val="22"/>
        </w:rPr>
        <w:t xml:space="preserve">nie </w:t>
      </w:r>
      <w:r w:rsidR="007A7109" w:rsidRPr="001360E7">
        <w:rPr>
          <w:rFonts w:ascii="Franklin Gothic Book" w:hAnsi="Franklin Gothic Book"/>
          <w:color w:val="000000" w:themeColor="text1"/>
          <w:sz w:val="22"/>
          <w:szCs w:val="22"/>
        </w:rPr>
        <w:t>zawierająca podatk</w:t>
      </w:r>
      <w:r w:rsidR="00C330C9" w:rsidRPr="001360E7">
        <w:rPr>
          <w:rFonts w:ascii="Franklin Gothic Book" w:hAnsi="Franklin Gothic Book"/>
          <w:color w:val="000000" w:themeColor="text1"/>
          <w:sz w:val="22"/>
          <w:szCs w:val="22"/>
        </w:rPr>
        <w:t>u</w:t>
      </w:r>
      <w:r w:rsidR="007A7109" w:rsidRPr="001360E7">
        <w:rPr>
          <w:rFonts w:ascii="Franklin Gothic Book" w:hAnsi="Franklin Gothic Book"/>
          <w:color w:val="000000" w:themeColor="text1"/>
          <w:sz w:val="22"/>
          <w:szCs w:val="22"/>
        </w:rPr>
        <w:t xml:space="preserve"> VAT)</w:t>
      </w:r>
    </w:p>
    <w:p w:rsidR="007A7109" w:rsidRPr="001360E7" w:rsidRDefault="007A7109" w:rsidP="004E47BE">
      <w:pPr>
        <w:spacing w:line="276" w:lineRule="auto"/>
        <w:ind w:left="720"/>
        <w:jc w:val="both"/>
        <w:rPr>
          <w:rFonts w:ascii="Franklin Gothic Book" w:hAnsi="Franklin Gothic Book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:rsidR="007A7109" w:rsidRPr="001360E7" w:rsidRDefault="0001721A" w:rsidP="004E47BE">
      <w:pPr>
        <w:spacing w:line="276" w:lineRule="auto"/>
        <w:ind w:left="720"/>
        <w:jc w:val="both"/>
        <w:rPr>
          <w:rFonts w:ascii="Franklin Gothic Book" w:hAnsi="Franklin Gothic Book"/>
          <w:i/>
          <w:iCs/>
          <w:color w:val="000000" w:themeColor="text1"/>
          <w:sz w:val="22"/>
          <w:szCs w:val="22"/>
        </w:rPr>
      </w:pPr>
      <w:r w:rsidRPr="001360E7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gdzie</w:t>
      </w:r>
      <w:r w:rsidR="001951D1" w:rsidRPr="001360E7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:</w:t>
      </w:r>
    </w:p>
    <w:p w:rsidR="007A7109" w:rsidRPr="001360E7" w:rsidRDefault="008F5F73" w:rsidP="00530EC5">
      <w:pPr>
        <w:spacing w:line="276" w:lineRule="auto"/>
        <w:ind w:left="708"/>
        <w:jc w:val="both"/>
        <w:rPr>
          <w:rFonts w:ascii="Franklin Gothic Book" w:hAnsi="Franklin Gothic Book"/>
          <w:i/>
          <w:iCs/>
          <w:color w:val="000000" w:themeColor="text1"/>
          <w:sz w:val="22"/>
          <w:szCs w:val="22"/>
        </w:rPr>
      </w:pPr>
      <w:r w:rsidRPr="001360E7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1360E7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1360E7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1360E7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netto</w:t>
      </w:r>
      <w:r w:rsidR="007A7109" w:rsidRPr="001360E7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),</w:t>
      </w:r>
    </w:p>
    <w:p w:rsidR="007A7109" w:rsidRPr="001360E7" w:rsidRDefault="007A7109" w:rsidP="00530EC5">
      <w:pPr>
        <w:spacing w:line="276" w:lineRule="auto"/>
        <w:ind w:left="708"/>
        <w:jc w:val="both"/>
        <w:rPr>
          <w:rFonts w:ascii="Franklin Gothic Book" w:hAnsi="Franklin Gothic Book"/>
          <w:i/>
          <w:iCs/>
          <w:color w:val="000000" w:themeColor="text1"/>
          <w:sz w:val="22"/>
          <w:szCs w:val="22"/>
        </w:rPr>
      </w:pPr>
      <w:r w:rsidRPr="001360E7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 xml:space="preserve">Co – </w:t>
      </w:r>
      <w:r w:rsidR="0069621C" w:rsidRPr="001360E7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 xml:space="preserve">wynagrodzenie </w:t>
      </w:r>
      <w:r w:rsidRPr="001360E7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1360E7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nett</w:t>
      </w:r>
      <w:r w:rsidRPr="001360E7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o).</w:t>
      </w:r>
    </w:p>
    <w:p w:rsidR="00215B0A" w:rsidRPr="001360E7" w:rsidRDefault="00215B0A" w:rsidP="004E47BE">
      <w:pPr>
        <w:spacing w:line="276" w:lineRule="auto"/>
        <w:jc w:val="both"/>
        <w:rPr>
          <w:rFonts w:ascii="Franklin Gothic Book" w:hAnsi="Franklin Gothic Book"/>
          <w:i/>
          <w:iCs/>
          <w:color w:val="000000" w:themeColor="text1"/>
          <w:sz w:val="22"/>
          <w:szCs w:val="22"/>
        </w:rPr>
      </w:pPr>
    </w:p>
    <w:p w:rsidR="00206158" w:rsidRPr="001360E7" w:rsidRDefault="00B2485F" w:rsidP="00350502">
      <w:pPr>
        <w:pStyle w:val="Akapitzlist"/>
        <w:numPr>
          <w:ilvl w:val="0"/>
          <w:numId w:val="2"/>
        </w:numPr>
        <w:shd w:val="clear" w:color="auto" w:fill="D3D3D3" w:themeFill="background1"/>
        <w:jc w:val="both"/>
        <w:rPr>
          <w:rFonts w:ascii="Franklin Gothic Book" w:eastAsiaTheme="minorHAnsi" w:hAnsi="Franklin Gothic Book" w:cs="Arial-BoldMT"/>
          <w:b/>
          <w:bCs/>
          <w:color w:val="000000" w:themeColor="text1"/>
        </w:rPr>
      </w:pPr>
      <w:r w:rsidRPr="001360E7">
        <w:rPr>
          <w:rFonts w:ascii="Franklin Gothic Book" w:hAnsi="Franklin Gothic Book" w:cs="Arial"/>
          <w:color w:val="000000" w:themeColor="text1"/>
          <w:lang w:eastAsia="ja-JP"/>
        </w:rPr>
        <w:t xml:space="preserve">Umowa będzie zawarta zgodnie ze wzorem stanowiącym </w:t>
      </w:r>
      <w:r w:rsidR="003C0B31" w:rsidRPr="001360E7">
        <w:rPr>
          <w:rFonts w:ascii="Franklin Gothic Book" w:hAnsi="Franklin Gothic Book" w:cs="Arial"/>
          <w:color w:val="000000" w:themeColor="text1"/>
          <w:lang w:eastAsia="ja-JP"/>
        </w:rPr>
        <w:t xml:space="preserve">Załącznik </w:t>
      </w:r>
      <w:r w:rsidRPr="001360E7">
        <w:rPr>
          <w:rFonts w:ascii="Franklin Gothic Book" w:hAnsi="Franklin Gothic Book" w:cs="Arial"/>
          <w:color w:val="000000" w:themeColor="text1"/>
          <w:lang w:eastAsia="ja-JP"/>
        </w:rPr>
        <w:t xml:space="preserve">nr </w:t>
      </w:r>
      <w:r w:rsidR="00350502" w:rsidRPr="001360E7">
        <w:rPr>
          <w:rFonts w:ascii="Franklin Gothic Book" w:hAnsi="Franklin Gothic Book" w:cs="Arial"/>
          <w:color w:val="000000" w:themeColor="text1"/>
          <w:lang w:eastAsia="ja-JP"/>
        </w:rPr>
        <w:t>3</w:t>
      </w:r>
      <w:r w:rsidRPr="001360E7">
        <w:rPr>
          <w:rFonts w:ascii="Franklin Gothic Book" w:hAnsi="Franklin Gothic Book" w:cs="Arial"/>
          <w:color w:val="000000" w:themeColor="text1"/>
          <w:lang w:eastAsia="ja-JP"/>
        </w:rPr>
        <w:t xml:space="preserve"> do Ogłoszenia oraz </w:t>
      </w:r>
      <w:r w:rsidR="00231D3A" w:rsidRPr="001360E7">
        <w:rPr>
          <w:rFonts w:ascii="Franklin Gothic Book" w:hAnsi="Franklin Gothic Book" w:cs="Arial"/>
          <w:color w:val="000000" w:themeColor="text1"/>
          <w:lang w:eastAsia="ja-JP"/>
        </w:rPr>
        <w:t>Ogó</w:t>
      </w:r>
      <w:r w:rsidR="00236A50" w:rsidRPr="001360E7">
        <w:rPr>
          <w:rFonts w:ascii="Franklin Gothic Book" w:hAnsi="Franklin Gothic Book" w:cs="Arial"/>
          <w:color w:val="000000" w:themeColor="text1"/>
          <w:lang w:eastAsia="ja-JP"/>
        </w:rPr>
        <w:t>lnych Warunk</w:t>
      </w:r>
      <w:r w:rsidRPr="001360E7">
        <w:rPr>
          <w:rFonts w:ascii="Franklin Gothic Book" w:hAnsi="Franklin Gothic Book" w:cs="Arial"/>
          <w:color w:val="000000" w:themeColor="text1"/>
          <w:lang w:eastAsia="ja-JP"/>
        </w:rPr>
        <w:t>ach</w:t>
      </w:r>
      <w:r w:rsidR="006C0219">
        <w:rPr>
          <w:rFonts w:ascii="Franklin Gothic Book" w:hAnsi="Franklin Gothic Book" w:cs="Arial"/>
          <w:color w:val="000000" w:themeColor="text1"/>
          <w:lang w:eastAsia="ja-JP"/>
        </w:rPr>
        <w:t xml:space="preserve"> </w:t>
      </w:r>
      <w:r w:rsidR="0063782F" w:rsidRPr="001360E7">
        <w:rPr>
          <w:rFonts w:ascii="Franklin Gothic Book" w:hAnsi="Franklin Gothic Book" w:cs="Arial"/>
          <w:color w:val="000000" w:themeColor="text1"/>
          <w:lang w:eastAsia="ja-JP"/>
        </w:rPr>
        <w:t xml:space="preserve">Zakupu </w:t>
      </w:r>
      <w:r w:rsidR="003C0B31" w:rsidRPr="001360E7">
        <w:rPr>
          <w:rFonts w:ascii="Franklin Gothic Book" w:hAnsi="Franklin Gothic Book" w:cs="Arial"/>
          <w:color w:val="000000" w:themeColor="text1"/>
          <w:lang w:eastAsia="ja-JP"/>
        </w:rPr>
        <w:t xml:space="preserve">Usług </w:t>
      </w:r>
      <w:r w:rsidR="00236A50" w:rsidRPr="001360E7">
        <w:rPr>
          <w:rFonts w:ascii="Franklin Gothic Book" w:hAnsi="Franklin Gothic Book" w:cs="Arial"/>
          <w:color w:val="000000" w:themeColor="text1"/>
          <w:lang w:eastAsia="ja-JP"/>
        </w:rPr>
        <w:t>Enea Połanie</w:t>
      </w:r>
      <w:r w:rsidR="00206158" w:rsidRPr="001360E7">
        <w:rPr>
          <w:rFonts w:ascii="Franklin Gothic Book" w:hAnsi="Franklin Gothic Book" w:cs="Arial"/>
          <w:color w:val="000000" w:themeColor="text1"/>
          <w:lang w:eastAsia="ja-JP"/>
        </w:rPr>
        <w:t xml:space="preserve">c S.A. </w:t>
      </w:r>
      <w:r w:rsidR="0001721A" w:rsidRPr="001360E7">
        <w:rPr>
          <w:rFonts w:ascii="Franklin Gothic Book" w:hAnsi="Franklin Gothic Book"/>
          <w:iCs/>
        </w:rPr>
        <w:t xml:space="preserve">w wersji </w:t>
      </w:r>
      <w:r w:rsidR="0001721A" w:rsidRPr="001360E7">
        <w:rPr>
          <w:rFonts w:ascii="Franklin Gothic Book" w:hAnsi="Franklin Gothic Book" w:cstheme="minorHAnsi"/>
        </w:rPr>
        <w:t xml:space="preserve">nr </w:t>
      </w:r>
      <w:r w:rsidR="00285047" w:rsidRPr="008E47F4">
        <w:rPr>
          <w:rFonts w:ascii="Franklin Gothic Book" w:hAnsi="Franklin Gothic Book" w:cs="Arial"/>
        </w:rPr>
        <w:t>NZ</w:t>
      </w:r>
      <w:r w:rsidR="00285047">
        <w:rPr>
          <w:rFonts w:ascii="Franklin Gothic Book" w:hAnsi="Franklin Gothic Book" w:cs="Arial"/>
        </w:rPr>
        <w:t xml:space="preserve">/4/2018 z dnia 7 sierpnia 2018 </w:t>
      </w:r>
      <w:r w:rsidR="0001721A" w:rsidRPr="001360E7">
        <w:rPr>
          <w:rFonts w:ascii="Franklin Gothic Book" w:hAnsi="Franklin Gothic Book" w:cstheme="minorHAnsi"/>
        </w:rPr>
        <w:t>roku</w:t>
      </w:r>
      <w:r w:rsidR="0001721A" w:rsidRPr="001360E7">
        <w:rPr>
          <w:rFonts w:ascii="Franklin Gothic Book" w:hAnsi="Franklin Gothic Book"/>
          <w:iCs/>
        </w:rPr>
        <w:t xml:space="preserve"> (dalej „</w:t>
      </w:r>
      <w:r w:rsidR="0001721A" w:rsidRPr="001360E7">
        <w:rPr>
          <w:rFonts w:ascii="Franklin Gothic Book" w:hAnsi="Franklin Gothic Book"/>
          <w:b/>
          <w:bCs/>
          <w:iCs/>
        </w:rPr>
        <w:t>OWZU</w:t>
      </w:r>
      <w:r w:rsidR="0001721A" w:rsidRPr="001360E7">
        <w:rPr>
          <w:rFonts w:ascii="Franklin Gothic Book" w:hAnsi="Franklin Gothic Book"/>
          <w:iCs/>
        </w:rPr>
        <w:t>”)</w:t>
      </w:r>
      <w:r w:rsidR="00007F3F" w:rsidRPr="001360E7">
        <w:rPr>
          <w:rFonts w:ascii="Franklin Gothic Book" w:hAnsi="Franklin Gothic Book"/>
          <w:iCs/>
        </w:rPr>
        <w:t>, które są</w:t>
      </w:r>
      <w:r w:rsidR="0001721A" w:rsidRPr="001360E7">
        <w:rPr>
          <w:rFonts w:ascii="Franklin Gothic Book" w:hAnsi="Franklin Gothic Book"/>
          <w:iCs/>
        </w:rPr>
        <w:t xml:space="preserve"> dostępne na stronie internetowej Zamawiającego pod adresem: </w:t>
      </w:r>
      <w:hyperlink r:id="rId11" w:history="1">
        <w:r w:rsidR="0001721A" w:rsidRPr="001360E7">
          <w:rPr>
            <w:rStyle w:val="Hipercze"/>
            <w:rFonts w:ascii="Franklin Gothic Book" w:hAnsi="Franklin Gothic Book"/>
          </w:rPr>
          <w:t>https://www.enea.pl/pl/grupaenea/o-grupie/spolki-grupy-enea/polaniec/zamowienia/dokumenty</w:t>
        </w:r>
      </w:hyperlink>
      <w:r w:rsidR="0001721A" w:rsidRPr="001360E7">
        <w:rPr>
          <w:rStyle w:val="Hipercze"/>
          <w:rFonts w:ascii="Franklin Gothic Book" w:hAnsi="Franklin Gothic Book"/>
        </w:rPr>
        <w:t>.</w:t>
      </w:r>
    </w:p>
    <w:p w:rsidR="00C330C9" w:rsidRPr="001360E7" w:rsidRDefault="00C330C9" w:rsidP="004E47BE">
      <w:pPr>
        <w:pStyle w:val="Akapitzlist"/>
        <w:numPr>
          <w:ilvl w:val="0"/>
          <w:numId w:val="2"/>
        </w:numPr>
        <w:shd w:val="clear" w:color="auto" w:fill="D3D3D3" w:themeFill="background1"/>
        <w:jc w:val="both"/>
        <w:rPr>
          <w:rFonts w:ascii="Franklin Gothic Book" w:hAnsi="Franklin Gothic Book"/>
          <w:color w:val="000000" w:themeColor="text1"/>
        </w:rPr>
      </w:pPr>
      <w:r w:rsidRPr="001360E7">
        <w:rPr>
          <w:rFonts w:ascii="Franklin Gothic Book" w:hAnsi="Franklin Gothic Book" w:cs="Arial"/>
          <w:color w:val="000000" w:themeColor="text1"/>
        </w:rPr>
        <w:t>W</w:t>
      </w:r>
      <w:r w:rsidR="00350502" w:rsidRPr="001360E7">
        <w:rPr>
          <w:rFonts w:ascii="Franklin Gothic Book" w:hAnsi="Franklin Gothic Book" w:cs="Arial"/>
          <w:color w:val="000000" w:themeColor="text1"/>
        </w:rPr>
        <w:t>ymagania</w:t>
      </w:r>
      <w:r w:rsidRPr="001360E7">
        <w:rPr>
          <w:rFonts w:ascii="Franklin Gothic Book" w:hAnsi="Franklin Gothic Book" w:cs="Arial"/>
          <w:color w:val="000000" w:themeColor="text1"/>
        </w:rPr>
        <w:t xml:space="preserve"> Zamawiaj</w:t>
      </w:r>
      <w:r w:rsidR="00F85BBE" w:rsidRPr="001360E7">
        <w:rPr>
          <w:rFonts w:ascii="Franklin Gothic Book" w:hAnsi="Franklin Gothic Book" w:cs="Arial"/>
          <w:color w:val="000000" w:themeColor="text1"/>
        </w:rPr>
        <w:t>ą</w:t>
      </w:r>
      <w:r w:rsidR="008F5F73" w:rsidRPr="001360E7">
        <w:rPr>
          <w:rFonts w:ascii="Franklin Gothic Book" w:hAnsi="Franklin Gothic Book" w:cs="Arial"/>
          <w:color w:val="000000" w:themeColor="text1"/>
        </w:rPr>
        <w:t xml:space="preserve">cego w zakresie wykonywania </w:t>
      </w:r>
      <w:r w:rsidRPr="001360E7">
        <w:rPr>
          <w:rFonts w:ascii="Franklin Gothic Book" w:hAnsi="Franklin Gothic Book" w:cs="Arial"/>
          <w:color w:val="000000" w:themeColor="text1"/>
        </w:rPr>
        <w:t xml:space="preserve">prac </w:t>
      </w:r>
      <w:r w:rsidR="008F5F73" w:rsidRPr="001360E7">
        <w:rPr>
          <w:rFonts w:ascii="Franklin Gothic Book" w:hAnsi="Franklin Gothic Book" w:cs="Arial"/>
          <w:color w:val="000000" w:themeColor="text1"/>
        </w:rPr>
        <w:t>na</w:t>
      </w:r>
      <w:r w:rsidR="00846285" w:rsidRPr="001360E7">
        <w:rPr>
          <w:rFonts w:ascii="Franklin Gothic Book" w:hAnsi="Franklin Gothic Book" w:cs="Arial"/>
          <w:color w:val="000000" w:themeColor="text1"/>
        </w:rPr>
        <w:t xml:space="preserve"> obiektach </w:t>
      </w:r>
      <w:r w:rsidR="008F5F73" w:rsidRPr="001360E7">
        <w:rPr>
          <w:rFonts w:ascii="Franklin Gothic Book" w:hAnsi="Franklin Gothic Book" w:cs="Arial"/>
          <w:color w:val="000000" w:themeColor="text1"/>
        </w:rPr>
        <w:t>na terenie</w:t>
      </w:r>
      <w:r w:rsidRPr="001360E7">
        <w:rPr>
          <w:rFonts w:ascii="Franklin Gothic Book" w:hAnsi="Franklin Gothic Book"/>
          <w:color w:val="000000" w:themeColor="text1"/>
        </w:rPr>
        <w:t xml:space="preserve"> Zamawiaj</w:t>
      </w:r>
      <w:r w:rsidR="00927254" w:rsidRPr="001360E7">
        <w:rPr>
          <w:rFonts w:ascii="Franklin Gothic Book" w:hAnsi="Franklin Gothic Book"/>
          <w:color w:val="000000" w:themeColor="text1"/>
        </w:rPr>
        <w:t>ą</w:t>
      </w:r>
      <w:r w:rsidR="008F5F73" w:rsidRPr="001360E7">
        <w:rPr>
          <w:rFonts w:ascii="Franklin Gothic Book" w:hAnsi="Franklin Gothic Book"/>
          <w:color w:val="000000" w:themeColor="text1"/>
        </w:rPr>
        <w:t xml:space="preserve">cego </w:t>
      </w:r>
      <w:r w:rsidRPr="001360E7">
        <w:rPr>
          <w:rFonts w:ascii="Franklin Gothic Book" w:hAnsi="Franklin Gothic Book" w:cs="Arial"/>
          <w:color w:val="000000" w:themeColor="text1"/>
        </w:rPr>
        <w:t xml:space="preserve">zamieszczone są na stronie internetowej </w:t>
      </w:r>
      <w:hyperlink r:id="rId12" w:history="1">
        <w:r w:rsidR="00530EC5" w:rsidRPr="001E06CB">
          <w:rPr>
            <w:rStyle w:val="Hipercze"/>
            <w:rFonts w:ascii="Franklin Gothic Book" w:hAnsi="Franklin Gothic Book"/>
          </w:rPr>
          <w:t>https://www.enea.pl/pl/grupaenea/o-grupie/spolki-grupy-enea/polaniec/zamowienia/dokumenty</w:t>
        </w:r>
      </w:hyperlink>
      <w:r w:rsidR="00350502" w:rsidRPr="001360E7">
        <w:rPr>
          <w:rFonts w:ascii="Franklin Gothic Book" w:hAnsi="Franklin Gothic Book"/>
          <w:color w:val="000000" w:themeColor="text1"/>
        </w:rPr>
        <w:t>.</w:t>
      </w:r>
      <w:r w:rsidRPr="001360E7">
        <w:rPr>
          <w:rFonts w:ascii="Franklin Gothic Book" w:hAnsi="Franklin Gothic Book" w:cs="Arial"/>
          <w:color w:val="000000" w:themeColor="text1"/>
        </w:rPr>
        <w:t xml:space="preserve"> Wykonawca zobowiązany </w:t>
      </w:r>
      <w:r w:rsidR="00350502" w:rsidRPr="001360E7">
        <w:rPr>
          <w:rFonts w:ascii="Franklin Gothic Book" w:hAnsi="Franklin Gothic Book" w:cs="Arial"/>
          <w:color w:val="000000" w:themeColor="text1"/>
        </w:rPr>
        <w:t xml:space="preserve">jest do zapoznania się z tymi </w:t>
      </w:r>
      <w:r w:rsidRPr="001360E7">
        <w:rPr>
          <w:rFonts w:ascii="Franklin Gothic Book" w:hAnsi="Franklin Gothic Book" w:cs="Arial"/>
          <w:color w:val="000000" w:themeColor="text1"/>
        </w:rPr>
        <w:t xml:space="preserve">dokumentami. </w:t>
      </w:r>
    </w:p>
    <w:p w:rsidR="004F08C0" w:rsidRPr="001360E7" w:rsidRDefault="004F08C0" w:rsidP="004E47BE">
      <w:pPr>
        <w:pStyle w:val="Akapitzlist"/>
        <w:numPr>
          <w:ilvl w:val="0"/>
          <w:numId w:val="2"/>
        </w:numPr>
        <w:shd w:val="clear" w:color="auto" w:fill="D3D3D3" w:themeFill="background1"/>
        <w:spacing w:after="120"/>
        <w:ind w:left="357" w:hanging="357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1360E7" w:rsidRDefault="00C330C9" w:rsidP="004E47BE">
      <w:pPr>
        <w:pStyle w:val="Akapitzlist"/>
        <w:autoSpaceDE w:val="0"/>
        <w:autoSpaceDN w:val="0"/>
        <w:adjustRightInd w:val="0"/>
        <w:ind w:left="360"/>
        <w:jc w:val="both"/>
        <w:rPr>
          <w:rFonts w:ascii="Franklin Gothic Book" w:hAnsi="Franklin Gothic Book" w:cs="Arial"/>
          <w:color w:val="000000" w:themeColor="text1"/>
        </w:rPr>
      </w:pPr>
      <w:r w:rsidRPr="001360E7">
        <w:rPr>
          <w:rFonts w:ascii="Franklin Gothic Book" w:hAnsi="Franklin Gothic Book" w:cs="Arial"/>
          <w:color w:val="000000" w:themeColor="text1"/>
        </w:rPr>
        <w:t xml:space="preserve">w zakresie </w:t>
      </w:r>
      <w:r w:rsidR="003554D5">
        <w:rPr>
          <w:rFonts w:ascii="Franklin Gothic Book" w:hAnsi="Franklin Gothic Book" w:cs="Arial"/>
          <w:color w:val="000000" w:themeColor="text1"/>
        </w:rPr>
        <w:t>merytorycznym</w:t>
      </w:r>
      <w:r w:rsidRPr="001360E7">
        <w:rPr>
          <w:rFonts w:ascii="Franklin Gothic Book" w:hAnsi="Franklin Gothic Book" w:cs="Arial"/>
          <w:color w:val="000000" w:themeColor="text1"/>
        </w:rPr>
        <w:t>:</w:t>
      </w:r>
    </w:p>
    <w:p w:rsidR="00EC11DF" w:rsidRDefault="00CE7908" w:rsidP="00EC11DF">
      <w:pPr>
        <w:pStyle w:val="Akapitzlist"/>
        <w:ind w:left="360"/>
        <w:jc w:val="both"/>
        <w:rPr>
          <w:rFonts w:ascii="Franklin Gothic Book" w:hAnsi="Franklin Gothic Book"/>
          <w:i/>
          <w:color w:val="000000" w:themeColor="text1"/>
        </w:rPr>
      </w:pPr>
      <w:r w:rsidRPr="001360E7">
        <w:rPr>
          <w:rFonts w:ascii="Franklin Gothic Book" w:hAnsi="Franklin Gothic Book"/>
          <w:b/>
          <w:i/>
          <w:color w:val="000000" w:themeColor="text1"/>
        </w:rPr>
        <w:lastRenderedPageBreak/>
        <w:t>Andrzej Jastrząb</w:t>
      </w:r>
      <w:r w:rsidR="00EC11DF" w:rsidRPr="001360E7">
        <w:rPr>
          <w:rFonts w:ascii="Franklin Gothic Book" w:hAnsi="Franklin Gothic Book"/>
          <w:b/>
          <w:i/>
          <w:color w:val="000000" w:themeColor="text1"/>
        </w:rPr>
        <w:t xml:space="preserve">, </w:t>
      </w:r>
      <w:r w:rsidR="00EC11DF" w:rsidRPr="001360E7">
        <w:rPr>
          <w:rFonts w:ascii="Franklin Gothic Book" w:hAnsi="Franklin Gothic Book"/>
          <w:i/>
          <w:color w:val="000000" w:themeColor="text1"/>
        </w:rPr>
        <w:t xml:space="preserve">tel.: +48 15 865 </w:t>
      </w:r>
      <w:r w:rsidRPr="001360E7">
        <w:rPr>
          <w:rFonts w:ascii="Franklin Gothic Book" w:hAnsi="Franklin Gothic Book"/>
          <w:i/>
          <w:color w:val="000000" w:themeColor="text1"/>
        </w:rPr>
        <w:t>61 24</w:t>
      </w:r>
      <w:r w:rsidR="00EC11DF" w:rsidRPr="001360E7">
        <w:rPr>
          <w:rFonts w:ascii="Franklin Gothic Book" w:hAnsi="Franklin Gothic Book"/>
          <w:i/>
          <w:color w:val="000000" w:themeColor="text1"/>
        </w:rPr>
        <w:t xml:space="preserve">, </w:t>
      </w:r>
      <w:r w:rsidR="00766CC7" w:rsidRPr="001360E7">
        <w:rPr>
          <w:rFonts w:ascii="Franklin Gothic Book" w:hAnsi="Franklin Gothic Book"/>
          <w:i/>
          <w:color w:val="000000" w:themeColor="text1"/>
        </w:rPr>
        <w:t>+</w:t>
      </w:r>
      <w:r w:rsidRPr="001360E7">
        <w:rPr>
          <w:rFonts w:ascii="Franklin Gothic Book" w:hAnsi="Franklin Gothic Book"/>
          <w:color w:val="000000"/>
          <w:lang w:eastAsia="pl-PL"/>
        </w:rPr>
        <w:t xml:space="preserve"> 48 607 318 981</w:t>
      </w:r>
      <w:r w:rsidR="00EC11DF" w:rsidRPr="001360E7">
        <w:rPr>
          <w:rFonts w:ascii="Franklin Gothic Book" w:hAnsi="Franklin Gothic Book"/>
          <w:i/>
          <w:color w:val="000000" w:themeColor="text1"/>
        </w:rPr>
        <w:t xml:space="preserve">,  email: </w:t>
      </w:r>
      <w:hyperlink r:id="rId13" w:history="1">
        <w:r w:rsidRPr="001360E7">
          <w:rPr>
            <w:rStyle w:val="Hipercze"/>
            <w:rFonts w:ascii="Franklin Gothic Book" w:hAnsi="Franklin Gothic Book"/>
            <w:i/>
          </w:rPr>
          <w:t>andrzej.jastrzab@enea.pl</w:t>
        </w:r>
      </w:hyperlink>
    </w:p>
    <w:p w:rsidR="00C330C9" w:rsidRPr="001360E7" w:rsidRDefault="00C330C9" w:rsidP="00B23F6C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rFonts w:ascii="Franklin Gothic Book" w:eastAsia="Times" w:hAnsi="Franklin Gothic Book" w:cs="Verdana"/>
          <w:color w:val="000000" w:themeColor="text1"/>
        </w:rPr>
      </w:pPr>
      <w:r w:rsidRPr="001360E7">
        <w:rPr>
          <w:rFonts w:ascii="Franklin Gothic Book" w:hAnsi="Franklin Gothic Book" w:cs="Arial"/>
          <w:color w:val="000000" w:themeColor="text1"/>
        </w:rPr>
        <w:t>w zakresie formalnym:</w:t>
      </w:r>
    </w:p>
    <w:p w:rsidR="00350502" w:rsidRPr="001360E7" w:rsidRDefault="00CE3611" w:rsidP="00530EC5">
      <w:pPr>
        <w:spacing w:after="200" w:line="276" w:lineRule="auto"/>
        <w:ind w:left="360"/>
        <w:contextualSpacing/>
        <w:rPr>
          <w:rFonts w:ascii="Franklin Gothic Book" w:hAnsi="Franklin Gothic Book" w:cstheme="minorHAnsi"/>
          <w:color w:val="000000" w:themeColor="text1"/>
          <w:sz w:val="22"/>
          <w:szCs w:val="22"/>
          <w:lang w:val="en-US"/>
        </w:rPr>
      </w:pPr>
      <w:r w:rsidRPr="001360E7">
        <w:rPr>
          <w:rFonts w:ascii="Franklin Gothic Book" w:eastAsia="Calibri" w:hAnsi="Franklin Gothic Book" w:cstheme="minorHAnsi"/>
          <w:b/>
          <w:i/>
          <w:color w:val="000000" w:themeColor="text1"/>
          <w:sz w:val="22"/>
          <w:szCs w:val="22"/>
          <w:lang w:eastAsia="en-US"/>
        </w:rPr>
        <w:t>Józef Pietras</w:t>
      </w:r>
      <w:r w:rsidR="00530EC5">
        <w:rPr>
          <w:rFonts w:ascii="Franklin Gothic Book" w:eastAsia="Calibri" w:hAnsi="Franklin Gothic Book" w:cstheme="minorHAnsi"/>
          <w:b/>
          <w:i/>
          <w:color w:val="000000" w:themeColor="text1"/>
          <w:sz w:val="22"/>
          <w:szCs w:val="22"/>
          <w:lang w:eastAsia="en-US"/>
        </w:rPr>
        <w:t xml:space="preserve">, </w:t>
      </w:r>
      <w:r w:rsidR="00350502" w:rsidRPr="001360E7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  <w:t>Specjalista ds. zakupów</w:t>
      </w:r>
      <w:r w:rsidR="00530EC5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  <w:t xml:space="preserve">; </w:t>
      </w:r>
      <w:r w:rsidR="00350502" w:rsidRPr="00530EC5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tel. </w:t>
      </w:r>
      <w:r w:rsidR="00055D53" w:rsidRPr="001360E7">
        <w:rPr>
          <w:rFonts w:ascii="Franklin Gothic Book" w:hAnsi="Franklin Gothic Book" w:cstheme="minorHAnsi"/>
          <w:color w:val="000000" w:themeColor="text1"/>
          <w:sz w:val="22"/>
          <w:szCs w:val="22"/>
          <w:lang w:val="en-US"/>
        </w:rPr>
        <w:t xml:space="preserve">+48 </w:t>
      </w:r>
      <w:r w:rsidR="00350502" w:rsidRPr="001360E7">
        <w:rPr>
          <w:rFonts w:ascii="Franklin Gothic Book" w:hAnsi="Franklin Gothic Book" w:cstheme="minorHAnsi"/>
          <w:color w:val="000000" w:themeColor="text1"/>
          <w:sz w:val="22"/>
          <w:szCs w:val="22"/>
          <w:lang w:val="en-US"/>
        </w:rPr>
        <w:t>15</w:t>
      </w:r>
      <w:r w:rsidR="0068699D">
        <w:rPr>
          <w:rFonts w:ascii="Franklin Gothic Book" w:hAnsi="Franklin Gothic Book" w:cstheme="minorHAnsi"/>
          <w:color w:val="000000" w:themeColor="text1"/>
          <w:sz w:val="22"/>
          <w:szCs w:val="22"/>
          <w:lang w:val="en-US"/>
        </w:rPr>
        <w:t> </w:t>
      </w:r>
      <w:r w:rsidR="00350502" w:rsidRPr="001360E7">
        <w:rPr>
          <w:rFonts w:ascii="Franklin Gothic Book" w:hAnsi="Franklin Gothic Book" w:cstheme="minorHAnsi"/>
          <w:color w:val="000000" w:themeColor="text1"/>
          <w:sz w:val="22"/>
          <w:szCs w:val="22"/>
          <w:lang w:val="en-US"/>
        </w:rPr>
        <w:t>86565</w:t>
      </w:r>
      <w:r w:rsidRPr="001360E7">
        <w:rPr>
          <w:rFonts w:ascii="Franklin Gothic Book" w:hAnsi="Franklin Gothic Book" w:cstheme="minorHAnsi"/>
          <w:color w:val="000000" w:themeColor="text1"/>
          <w:sz w:val="22"/>
          <w:szCs w:val="22"/>
          <w:lang w:val="en-US"/>
        </w:rPr>
        <w:t xml:space="preserve"> 62 39</w:t>
      </w:r>
      <w:r w:rsidR="00350502" w:rsidRPr="001360E7">
        <w:rPr>
          <w:rFonts w:ascii="Franklin Gothic Book" w:hAnsi="Franklin Gothic Book" w:cstheme="minorHAnsi"/>
          <w:color w:val="000000" w:themeColor="text1"/>
          <w:sz w:val="22"/>
          <w:szCs w:val="22"/>
          <w:lang w:val="en-US"/>
        </w:rPr>
        <w:t xml:space="preserve">; fax:  </w:t>
      </w:r>
      <w:r w:rsidR="00055D53" w:rsidRPr="001360E7">
        <w:rPr>
          <w:rFonts w:ascii="Franklin Gothic Book" w:hAnsi="Franklin Gothic Book" w:cstheme="minorHAnsi"/>
          <w:color w:val="000000" w:themeColor="text1"/>
          <w:sz w:val="22"/>
          <w:szCs w:val="22"/>
          <w:lang w:val="en-US"/>
        </w:rPr>
        <w:t xml:space="preserve">+48 </w:t>
      </w:r>
      <w:r w:rsidR="00350502" w:rsidRPr="001360E7">
        <w:rPr>
          <w:rFonts w:ascii="Franklin Gothic Book" w:hAnsi="Franklin Gothic Book" w:cstheme="minorHAnsi"/>
          <w:color w:val="000000" w:themeColor="text1"/>
          <w:sz w:val="22"/>
          <w:szCs w:val="22"/>
          <w:lang w:val="en-US"/>
        </w:rPr>
        <w:t>15 865 6064</w:t>
      </w:r>
    </w:p>
    <w:p w:rsidR="00A43824" w:rsidRPr="001360E7" w:rsidRDefault="00350502" w:rsidP="00350502">
      <w:pPr>
        <w:jc w:val="center"/>
        <w:rPr>
          <w:rFonts w:ascii="Franklin Gothic Book" w:hAnsi="Franklin Gothic Book" w:cstheme="minorHAnsi"/>
          <w:sz w:val="22"/>
          <w:szCs w:val="22"/>
          <w:u w:val="single"/>
          <w:lang w:val="en-US"/>
        </w:rPr>
      </w:pPr>
      <w:r w:rsidRPr="001360E7">
        <w:rPr>
          <w:rFonts w:ascii="Franklin Gothic Book" w:hAnsi="Franklin Gothic Book" w:cstheme="minorHAnsi"/>
          <w:sz w:val="22"/>
          <w:szCs w:val="22"/>
          <w:lang w:val="en-US"/>
        </w:rPr>
        <w:t>e</w:t>
      </w:r>
      <w:r w:rsidR="00A43824" w:rsidRPr="001360E7">
        <w:rPr>
          <w:rFonts w:ascii="Franklin Gothic Book" w:hAnsi="Franklin Gothic Book" w:cstheme="minorHAnsi"/>
          <w:sz w:val="22"/>
          <w:szCs w:val="22"/>
          <w:lang w:val="en-US"/>
        </w:rPr>
        <w:t>-mail:</w:t>
      </w:r>
      <w:r w:rsidR="006C0219">
        <w:rPr>
          <w:rFonts w:ascii="Franklin Gothic Book" w:hAnsi="Franklin Gothic Book" w:cstheme="minorHAnsi"/>
          <w:sz w:val="22"/>
          <w:szCs w:val="22"/>
          <w:lang w:val="en-US"/>
        </w:rPr>
        <w:t xml:space="preserve"> </w:t>
      </w:r>
      <w:hyperlink r:id="rId14" w:history="1">
        <w:r w:rsidR="00CE3611" w:rsidRPr="001360E7">
          <w:rPr>
            <w:rStyle w:val="Hipercze"/>
            <w:rFonts w:ascii="Franklin Gothic Book" w:eastAsia="Calibri" w:hAnsi="Franklin Gothic Book" w:cs="Arial"/>
            <w:sz w:val="22"/>
            <w:szCs w:val="22"/>
            <w:lang w:val="en-US" w:eastAsia="en-US"/>
          </w:rPr>
          <w:t>jozef.pietras@enea.pl</w:t>
        </w:r>
      </w:hyperlink>
    </w:p>
    <w:p w:rsidR="004F08C0" w:rsidRPr="001360E7" w:rsidRDefault="004F08C0" w:rsidP="004E47BE">
      <w:pPr>
        <w:pStyle w:val="Akapitzlist"/>
        <w:numPr>
          <w:ilvl w:val="0"/>
          <w:numId w:val="2"/>
        </w:numPr>
        <w:shd w:val="clear" w:color="auto" w:fill="D3D3D3" w:themeFill="background1"/>
        <w:spacing w:after="120"/>
        <w:ind w:left="357" w:hanging="357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Pr="001360E7" w:rsidRDefault="004F08C0" w:rsidP="004E47BE">
      <w:pPr>
        <w:pStyle w:val="Akapitzlist"/>
        <w:numPr>
          <w:ilvl w:val="0"/>
          <w:numId w:val="2"/>
        </w:numPr>
        <w:shd w:val="clear" w:color="auto" w:fill="D3D3D3" w:themeFill="background1"/>
        <w:spacing w:after="120"/>
        <w:ind w:left="357" w:hanging="357"/>
        <w:jc w:val="both"/>
        <w:rPr>
          <w:rFonts w:ascii="Franklin Gothic Book" w:hAnsi="Franklin Gothic Book" w:cstheme="minorHAnsi"/>
          <w:color w:val="000000" w:themeColor="text1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lang w:eastAsia="ja-JP"/>
        </w:rPr>
        <w:t xml:space="preserve">Zamawiający zastrzega sobie możliwość zmiany warunków przetargu określonych w niniejszym </w:t>
      </w:r>
      <w:r w:rsidR="00CE7806" w:rsidRPr="001360E7">
        <w:rPr>
          <w:rFonts w:ascii="Franklin Gothic Book" w:hAnsi="Franklin Gothic Book" w:cstheme="minorHAnsi"/>
          <w:color w:val="000000" w:themeColor="text1"/>
          <w:lang w:eastAsia="ja-JP"/>
        </w:rPr>
        <w:t xml:space="preserve">Ogłoszeniu </w:t>
      </w:r>
      <w:r w:rsidRPr="001360E7">
        <w:rPr>
          <w:rFonts w:ascii="Franklin Gothic Book" w:hAnsi="Franklin Gothic Book" w:cstheme="minorHAnsi"/>
          <w:color w:val="000000" w:themeColor="text1"/>
          <w:lang w:eastAsia="ja-JP"/>
        </w:rPr>
        <w:t>lub odwołania przetargu bez podania przyczyn.</w:t>
      </w:r>
    </w:p>
    <w:p w:rsidR="00472CDE" w:rsidRPr="001360E7" w:rsidRDefault="00472CDE" w:rsidP="00E65E87">
      <w:pPr>
        <w:pStyle w:val="Akapitzlist"/>
        <w:numPr>
          <w:ilvl w:val="0"/>
          <w:numId w:val="2"/>
        </w:numPr>
        <w:spacing w:after="0" w:line="257" w:lineRule="auto"/>
        <w:ind w:left="357" w:hanging="357"/>
        <w:rPr>
          <w:rFonts w:ascii="Franklin Gothic Book" w:hAnsi="Franklin Gothic Book" w:cstheme="minorHAnsi"/>
        </w:rPr>
      </w:pPr>
      <w:r w:rsidRPr="001360E7">
        <w:rPr>
          <w:rFonts w:ascii="Franklin Gothic Book" w:hAnsi="Franklin Gothic Book" w:cstheme="minorHAnsi"/>
        </w:rPr>
        <w:t xml:space="preserve">Integralną częścią </w:t>
      </w:r>
      <w:r w:rsidR="00CE7806" w:rsidRPr="001360E7">
        <w:rPr>
          <w:rFonts w:ascii="Franklin Gothic Book" w:hAnsi="Franklin Gothic Book" w:cstheme="minorHAnsi"/>
        </w:rPr>
        <w:t xml:space="preserve">Ogłoszenia </w:t>
      </w:r>
      <w:r w:rsidR="00371A1A" w:rsidRPr="001360E7">
        <w:rPr>
          <w:rFonts w:ascii="Franklin Gothic Book" w:hAnsi="Franklin Gothic Book" w:cstheme="minorHAnsi"/>
        </w:rPr>
        <w:t>są wszystkie załączniki</w:t>
      </w:r>
      <w:r w:rsidR="006C0219">
        <w:rPr>
          <w:rFonts w:ascii="Franklin Gothic Book" w:hAnsi="Franklin Gothic Book" w:cstheme="minorHAnsi"/>
        </w:rPr>
        <w:t xml:space="preserve"> </w:t>
      </w:r>
      <w:r w:rsidR="00007F3F" w:rsidRPr="001360E7">
        <w:rPr>
          <w:rFonts w:ascii="Franklin Gothic Book" w:hAnsi="Franklin Gothic Book" w:cstheme="minorHAnsi"/>
        </w:rPr>
        <w:t>określone w pkt 22</w:t>
      </w:r>
      <w:r w:rsidRPr="001360E7">
        <w:rPr>
          <w:rFonts w:ascii="Franklin Gothic Book" w:hAnsi="Franklin Gothic Book" w:cstheme="minorHAnsi"/>
        </w:rPr>
        <w:t>.</w:t>
      </w:r>
    </w:p>
    <w:p w:rsidR="00472CDE" w:rsidRPr="001360E7" w:rsidRDefault="00472CDE" w:rsidP="001360E7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Franklin Gothic Book" w:hAnsi="Franklin Gothic Book" w:cstheme="minorHAnsi"/>
          <w:b/>
          <w:color w:val="000000" w:themeColor="text1"/>
        </w:rPr>
      </w:pPr>
      <w:r w:rsidRPr="00530EC5">
        <w:rPr>
          <w:rFonts w:ascii="Franklin Gothic Book" w:hAnsi="Franklin Gothic Book" w:cstheme="minorHAnsi"/>
          <w:color w:val="000000" w:themeColor="text1"/>
          <w:u w:val="single"/>
        </w:rPr>
        <w:t>Załączniki</w:t>
      </w:r>
      <w:r w:rsidR="00530EC5" w:rsidRPr="00530EC5">
        <w:rPr>
          <w:rFonts w:ascii="Franklin Gothic Book" w:hAnsi="Franklin Gothic Book" w:cstheme="minorHAnsi"/>
          <w:color w:val="000000" w:themeColor="text1"/>
          <w:u w:val="single"/>
        </w:rPr>
        <w:t xml:space="preserve"> do Ogłoszenia</w:t>
      </w:r>
      <w:r w:rsidRPr="001360E7">
        <w:rPr>
          <w:rFonts w:ascii="Franklin Gothic Book" w:hAnsi="Franklin Gothic Book" w:cstheme="minorHAnsi"/>
          <w:b/>
          <w:color w:val="000000" w:themeColor="text1"/>
        </w:rPr>
        <w:t>:</w:t>
      </w:r>
    </w:p>
    <w:p w:rsidR="00472CDE" w:rsidRPr="001360E7" w:rsidRDefault="00472CDE" w:rsidP="001360E7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1360E7">
        <w:rPr>
          <w:rFonts w:ascii="Franklin Gothic Book" w:hAnsi="Franklin Gothic Book" w:cstheme="minorHAnsi"/>
          <w:color w:val="000000" w:themeColor="text1"/>
        </w:rPr>
        <w:t xml:space="preserve">Załącznik nr 1 do </w:t>
      </w:r>
      <w:r w:rsidR="00CE7806" w:rsidRPr="001360E7">
        <w:rPr>
          <w:rFonts w:ascii="Franklin Gothic Book" w:hAnsi="Franklin Gothic Book" w:cstheme="minorHAnsi"/>
          <w:color w:val="000000" w:themeColor="text1"/>
        </w:rPr>
        <w:t xml:space="preserve">Ogłoszenia </w:t>
      </w:r>
      <w:r w:rsidR="001A6411">
        <w:rPr>
          <w:rFonts w:ascii="Franklin Gothic Book" w:hAnsi="Franklin Gothic Book" w:cstheme="minorHAnsi"/>
          <w:color w:val="000000" w:themeColor="text1"/>
        </w:rPr>
        <w:t>–</w:t>
      </w:r>
      <w:r w:rsidR="00B75B03" w:rsidRPr="001360E7">
        <w:rPr>
          <w:rFonts w:ascii="Franklin Gothic Book" w:hAnsi="Franklin Gothic Book" w:cstheme="minorHAnsi"/>
          <w:color w:val="000000" w:themeColor="text1"/>
        </w:rPr>
        <w:t>Formularz</w:t>
      </w:r>
      <w:r w:rsidR="006C0219">
        <w:rPr>
          <w:rFonts w:ascii="Franklin Gothic Book" w:hAnsi="Franklin Gothic Book" w:cstheme="minorHAnsi"/>
          <w:color w:val="000000" w:themeColor="text1"/>
        </w:rPr>
        <w:t xml:space="preserve"> </w:t>
      </w:r>
      <w:r w:rsidR="00B75B03" w:rsidRPr="001360E7">
        <w:rPr>
          <w:rFonts w:ascii="Franklin Gothic Book" w:hAnsi="Franklin Gothic Book" w:cstheme="minorHAnsi"/>
          <w:color w:val="000000" w:themeColor="text1"/>
        </w:rPr>
        <w:t>Oferty</w:t>
      </w:r>
      <w:r w:rsidRPr="001360E7">
        <w:rPr>
          <w:rFonts w:ascii="Franklin Gothic Book" w:hAnsi="Franklin Gothic Book" w:cstheme="minorHAnsi"/>
          <w:color w:val="000000" w:themeColor="text1"/>
        </w:rPr>
        <w:t>,</w:t>
      </w:r>
    </w:p>
    <w:p w:rsidR="00472CDE" w:rsidRPr="001360E7" w:rsidRDefault="00472CDE" w:rsidP="001360E7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1360E7">
        <w:rPr>
          <w:rFonts w:ascii="Franklin Gothic Book" w:hAnsi="Franklin Gothic Book" w:cstheme="minorHAnsi"/>
          <w:color w:val="000000" w:themeColor="text1"/>
        </w:rPr>
        <w:t xml:space="preserve">Załącznik nr 2 do </w:t>
      </w:r>
      <w:r w:rsidR="00CE7806" w:rsidRPr="001360E7">
        <w:rPr>
          <w:rFonts w:ascii="Franklin Gothic Book" w:hAnsi="Franklin Gothic Book" w:cstheme="minorHAnsi"/>
          <w:color w:val="000000" w:themeColor="text1"/>
        </w:rPr>
        <w:t xml:space="preserve">Ogłoszenia </w:t>
      </w:r>
      <w:r w:rsidR="00350502" w:rsidRPr="001360E7">
        <w:rPr>
          <w:rFonts w:ascii="Franklin Gothic Book" w:hAnsi="Franklin Gothic Book" w:cstheme="minorHAnsi"/>
          <w:color w:val="000000" w:themeColor="text1"/>
        </w:rPr>
        <w:t xml:space="preserve">- </w:t>
      </w:r>
      <w:r w:rsidRPr="001360E7">
        <w:rPr>
          <w:rFonts w:ascii="Franklin Gothic Book" w:hAnsi="Franklin Gothic Book" w:cstheme="minorHAnsi"/>
          <w:color w:val="000000" w:themeColor="text1"/>
        </w:rPr>
        <w:t xml:space="preserve">Specyfikacja </w:t>
      </w:r>
      <w:r w:rsidR="00B75B03" w:rsidRPr="001360E7">
        <w:rPr>
          <w:rFonts w:ascii="Franklin Gothic Book" w:hAnsi="Franklin Gothic Book" w:cstheme="minorHAnsi"/>
          <w:color w:val="000000" w:themeColor="text1"/>
        </w:rPr>
        <w:t>Istotnych Warunków Zamówienia (SIWZ)</w:t>
      </w:r>
      <w:r w:rsidRPr="001360E7">
        <w:rPr>
          <w:rFonts w:ascii="Franklin Gothic Book" w:hAnsi="Franklin Gothic Book" w:cstheme="minorHAnsi"/>
          <w:color w:val="000000" w:themeColor="text1"/>
        </w:rPr>
        <w:t>,</w:t>
      </w:r>
    </w:p>
    <w:p w:rsidR="00472CDE" w:rsidRPr="001360E7" w:rsidRDefault="00350502" w:rsidP="001360E7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1360E7">
        <w:rPr>
          <w:rFonts w:ascii="Franklin Gothic Book" w:hAnsi="Franklin Gothic Book" w:cstheme="minorHAnsi"/>
          <w:color w:val="000000" w:themeColor="text1"/>
        </w:rPr>
        <w:t xml:space="preserve">Załącznik nr 3 do </w:t>
      </w:r>
      <w:r w:rsidR="00CE7806" w:rsidRPr="001360E7">
        <w:rPr>
          <w:rFonts w:ascii="Franklin Gothic Book" w:hAnsi="Franklin Gothic Book" w:cstheme="minorHAnsi"/>
          <w:color w:val="000000" w:themeColor="text1"/>
        </w:rPr>
        <w:t xml:space="preserve">Ogłoszenia </w:t>
      </w:r>
      <w:r w:rsidRPr="001360E7">
        <w:rPr>
          <w:rFonts w:ascii="Franklin Gothic Book" w:hAnsi="Franklin Gothic Book" w:cstheme="minorHAnsi"/>
          <w:color w:val="000000" w:themeColor="text1"/>
        </w:rPr>
        <w:t xml:space="preserve">- </w:t>
      </w:r>
      <w:r w:rsidR="00472CDE" w:rsidRPr="001360E7">
        <w:rPr>
          <w:rFonts w:ascii="Franklin Gothic Book" w:hAnsi="Franklin Gothic Book" w:cstheme="minorHAnsi"/>
          <w:color w:val="000000" w:themeColor="text1"/>
        </w:rPr>
        <w:t>Wzór umowy,</w:t>
      </w:r>
    </w:p>
    <w:p w:rsidR="00472CDE" w:rsidRPr="001360E7" w:rsidRDefault="00350502" w:rsidP="001360E7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1360E7">
        <w:rPr>
          <w:rFonts w:ascii="Franklin Gothic Book" w:hAnsi="Franklin Gothic Book" w:cstheme="minorHAnsi"/>
          <w:color w:val="000000" w:themeColor="text1"/>
        </w:rPr>
        <w:t xml:space="preserve">Załącznik nr 4 do </w:t>
      </w:r>
      <w:r w:rsidR="00CE7806" w:rsidRPr="001360E7">
        <w:rPr>
          <w:rFonts w:ascii="Franklin Gothic Book" w:hAnsi="Franklin Gothic Book" w:cstheme="minorHAnsi"/>
          <w:color w:val="000000" w:themeColor="text1"/>
        </w:rPr>
        <w:t xml:space="preserve">Ogłoszenia </w:t>
      </w:r>
      <w:r w:rsidRPr="001360E7">
        <w:rPr>
          <w:rFonts w:ascii="Franklin Gothic Book" w:hAnsi="Franklin Gothic Book" w:cstheme="minorHAnsi"/>
          <w:color w:val="000000" w:themeColor="text1"/>
        </w:rPr>
        <w:t xml:space="preserve">- </w:t>
      </w:r>
      <w:r w:rsidR="00472CDE" w:rsidRPr="001360E7">
        <w:rPr>
          <w:rFonts w:ascii="Franklin Gothic Book" w:hAnsi="Franklin Gothic Book" w:cstheme="minorHAnsi"/>
          <w:color w:val="000000" w:themeColor="text1"/>
        </w:rPr>
        <w:t>Oświadczenie o wypełnieniu obowiązku informacyjnego,</w:t>
      </w:r>
    </w:p>
    <w:p w:rsidR="00472CDE" w:rsidRPr="001360E7" w:rsidRDefault="00350502" w:rsidP="001360E7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1360E7">
        <w:rPr>
          <w:rFonts w:ascii="Franklin Gothic Book" w:hAnsi="Franklin Gothic Book" w:cstheme="minorHAnsi"/>
          <w:color w:val="000000" w:themeColor="text1"/>
        </w:rPr>
        <w:t xml:space="preserve">Załącznik nr 5 do </w:t>
      </w:r>
      <w:r w:rsidR="00CE7806" w:rsidRPr="001360E7">
        <w:rPr>
          <w:rFonts w:ascii="Franklin Gothic Book" w:hAnsi="Franklin Gothic Book" w:cstheme="minorHAnsi"/>
          <w:color w:val="000000" w:themeColor="text1"/>
        </w:rPr>
        <w:t xml:space="preserve">Ogłoszenia </w:t>
      </w:r>
      <w:r w:rsidRPr="001360E7">
        <w:rPr>
          <w:rFonts w:ascii="Franklin Gothic Book" w:hAnsi="Franklin Gothic Book" w:cstheme="minorHAnsi"/>
          <w:color w:val="000000" w:themeColor="text1"/>
        </w:rPr>
        <w:t xml:space="preserve">- </w:t>
      </w:r>
      <w:r w:rsidR="00472CDE" w:rsidRPr="001360E7">
        <w:rPr>
          <w:rFonts w:ascii="Franklin Gothic Book" w:hAnsi="Franklin Gothic Book" w:cstheme="minorHAnsi"/>
          <w:color w:val="000000" w:themeColor="text1"/>
        </w:rPr>
        <w:t>Klauzula Informacyjna,</w:t>
      </w:r>
    </w:p>
    <w:p w:rsidR="00472CDE" w:rsidRPr="001360E7" w:rsidRDefault="00472CDE" w:rsidP="001360E7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1360E7">
        <w:rPr>
          <w:rFonts w:ascii="Franklin Gothic Book" w:hAnsi="Franklin Gothic Book" w:cstheme="minorHAnsi"/>
          <w:color w:val="000000" w:themeColor="text1"/>
        </w:rPr>
        <w:t>Załącznik nr 6</w:t>
      </w:r>
      <w:r w:rsidR="00350502" w:rsidRPr="001360E7">
        <w:rPr>
          <w:rFonts w:ascii="Franklin Gothic Book" w:hAnsi="Franklin Gothic Book" w:cstheme="minorHAnsi"/>
          <w:color w:val="000000" w:themeColor="text1"/>
        </w:rPr>
        <w:t xml:space="preserve"> do </w:t>
      </w:r>
      <w:r w:rsidR="00CE7806" w:rsidRPr="001360E7">
        <w:rPr>
          <w:rFonts w:ascii="Franklin Gothic Book" w:hAnsi="Franklin Gothic Book" w:cstheme="minorHAnsi"/>
          <w:color w:val="000000" w:themeColor="text1"/>
        </w:rPr>
        <w:t xml:space="preserve">Ogłoszenia </w:t>
      </w:r>
      <w:r w:rsidR="00350502" w:rsidRPr="001360E7">
        <w:rPr>
          <w:rFonts w:ascii="Franklin Gothic Book" w:hAnsi="Franklin Gothic Book" w:cstheme="minorHAnsi"/>
          <w:color w:val="000000" w:themeColor="text1"/>
        </w:rPr>
        <w:t xml:space="preserve">- </w:t>
      </w:r>
      <w:r w:rsidRPr="001360E7">
        <w:rPr>
          <w:rFonts w:ascii="Franklin Gothic Book" w:hAnsi="Franklin Gothic Book" w:cstheme="minorHAnsi"/>
          <w:color w:val="000000" w:themeColor="text1"/>
        </w:rPr>
        <w:t>Oświadczenie o wyrażeniu zgody na przetwarzanie przez Enea Połaniec S.A. danych osobowych.</w:t>
      </w:r>
    </w:p>
    <w:p w:rsidR="00B15C96" w:rsidRDefault="00B15C96">
      <w:pPr>
        <w:spacing w:after="160" w:line="259" w:lineRule="auto"/>
        <w:rPr>
          <w:rFonts w:ascii="Franklin Gothic Book" w:hAnsi="Franklin Gothic Book" w:cstheme="minorHAnsi"/>
          <w:color w:val="000000" w:themeColor="text1"/>
        </w:rPr>
      </w:pPr>
      <w:r>
        <w:rPr>
          <w:rFonts w:ascii="Franklin Gothic Book" w:hAnsi="Franklin Gothic Book" w:cstheme="minorHAnsi"/>
          <w:color w:val="000000" w:themeColor="text1"/>
        </w:rPr>
        <w:br w:type="page"/>
      </w:r>
    </w:p>
    <w:p w:rsidR="00A842EC" w:rsidRPr="001360E7" w:rsidRDefault="00FB0F40" w:rsidP="00B23F6C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1360E7">
        <w:rPr>
          <w:rFonts w:ascii="Franklin Gothic Book" w:hAnsi="Franklin Gothic Book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C330C9" w:rsidRPr="001360E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1</w:t>
      </w:r>
      <w:r w:rsidR="00047558" w:rsidRPr="001360E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do </w:t>
      </w:r>
      <w:r w:rsidR="00F9021C" w:rsidRPr="001360E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Ogłoszenia </w:t>
      </w:r>
    </w:p>
    <w:p w:rsidR="004E34DA" w:rsidRPr="001360E7" w:rsidRDefault="004E34DA" w:rsidP="00B10282">
      <w:pPr>
        <w:pStyle w:val="Akapitzlist"/>
        <w:spacing w:after="0"/>
        <w:ind w:left="0"/>
        <w:jc w:val="center"/>
        <w:rPr>
          <w:rFonts w:ascii="Franklin Gothic Book" w:hAnsi="Franklin Gothic Book" w:cs="Arial"/>
          <w:b/>
          <w:color w:val="000000" w:themeColor="text1"/>
        </w:rPr>
      </w:pPr>
    </w:p>
    <w:p w:rsidR="00FB0F40" w:rsidRPr="001360E7" w:rsidRDefault="00FB0F40" w:rsidP="00B10282">
      <w:pPr>
        <w:pStyle w:val="Akapitzlist"/>
        <w:spacing w:after="0"/>
        <w:ind w:left="0"/>
        <w:jc w:val="center"/>
        <w:rPr>
          <w:rFonts w:ascii="Franklin Gothic Book" w:hAnsi="Franklin Gothic Book" w:cs="Arial"/>
          <w:b/>
          <w:color w:val="000000" w:themeColor="text1"/>
        </w:rPr>
      </w:pPr>
      <w:r w:rsidRPr="001360E7">
        <w:rPr>
          <w:rFonts w:ascii="Franklin Gothic Book" w:hAnsi="Franklin Gothic Book" w:cs="Arial"/>
          <w:b/>
          <w:color w:val="000000" w:themeColor="text1"/>
        </w:rPr>
        <w:t>FORMULARZ OFERTY</w:t>
      </w:r>
    </w:p>
    <w:p w:rsidR="004E34DA" w:rsidRPr="001360E7" w:rsidRDefault="004E34DA" w:rsidP="00B10282">
      <w:pPr>
        <w:pStyle w:val="Akapitzlist"/>
        <w:spacing w:after="0"/>
        <w:ind w:left="0"/>
        <w:jc w:val="center"/>
        <w:rPr>
          <w:rFonts w:ascii="Franklin Gothic Book" w:hAnsi="Franklin Gothic Book" w:cs="Arial"/>
          <w:b/>
          <w:color w:val="000000" w:themeColor="text1"/>
        </w:rPr>
      </w:pPr>
    </w:p>
    <w:p w:rsidR="00BD6A5B" w:rsidRPr="001360E7" w:rsidRDefault="00BD6A5B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1360E7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1360E7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.</w:t>
      </w: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..</w:t>
      </w:r>
    </w:p>
    <w:p w:rsidR="00B5542D" w:rsidRPr="001360E7" w:rsidRDefault="00B5542D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1360E7" w:rsidRDefault="008F5F73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Nr telefonu/faksu</w:t>
      </w:r>
      <w:r w:rsidR="00BD6A5B"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1360E7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..</w:t>
      </w: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....</w:t>
      </w:r>
    </w:p>
    <w:p w:rsidR="00BD6A5B" w:rsidRPr="001360E7" w:rsidRDefault="008F5F73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adres e-mail:……………………………</w:t>
      </w:r>
      <w:r w:rsidR="00BD6A5B"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.</w:t>
      </w:r>
      <w:r w:rsidR="00BD6A5B"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……</w:t>
      </w:r>
    </w:p>
    <w:p w:rsidR="00BD6A5B" w:rsidRPr="001360E7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4853A4" w:rsidRPr="00803254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1360E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niepublicznym </w:t>
      </w:r>
      <w:r w:rsidR="00350502"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na</w:t>
      </w:r>
      <w:r w:rsidR="004E34DA"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:</w:t>
      </w:r>
    </w:p>
    <w:p w:rsidR="00803254" w:rsidRPr="001360E7" w:rsidRDefault="00803254" w:rsidP="0080325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744807">
        <w:rPr>
          <w:rFonts w:asciiTheme="minorHAnsi" w:hAnsiTheme="minorHAnsi"/>
          <w:b/>
          <w:sz w:val="22"/>
          <w:szCs w:val="22"/>
        </w:rPr>
        <w:t>Opracowanie dokumentacji stanowiącej zgłoszenie uznania popiołów i żużli za produkt uboczny, niebędący odpadem,  zgodnie z wymogami art. 11 ustawy z dnia 14 grudnia 2012 r. o odpadach (tj. Dz. U. z 2018 r. poz. 992 z późn. zm.) oraz udział w procesie uzyskania decyzji Marszałka Województwa Świętokrzyskiego uznających zgłoszone popioły i żużle za produkty uboczne</w:t>
      </w:r>
      <w:r>
        <w:rPr>
          <w:rFonts w:asciiTheme="minorHAnsi" w:hAnsiTheme="minorHAnsi"/>
          <w:b/>
          <w:sz w:val="22"/>
          <w:szCs w:val="22"/>
        </w:rPr>
        <w:t>”.</w:t>
      </w:r>
    </w:p>
    <w:p w:rsidR="008E0657" w:rsidRPr="001360E7" w:rsidRDefault="00E43B6F" w:rsidP="008E0657">
      <w:pPr>
        <w:tabs>
          <w:tab w:val="left" w:pos="0"/>
        </w:tabs>
        <w:suppressAutoHyphens/>
        <w:jc w:val="center"/>
        <w:rPr>
          <w:rFonts w:ascii="Franklin Gothic Book" w:hAnsi="Franklin Gothic Book" w:cs="Tahoma"/>
          <w:b/>
          <w:sz w:val="22"/>
          <w:szCs w:val="22"/>
        </w:rPr>
      </w:pPr>
      <w:r w:rsidRPr="001360E7">
        <w:rPr>
          <w:rFonts w:ascii="Franklin Gothic Book" w:hAnsi="Franklin Gothic Book" w:cs="Arial"/>
          <w:color w:val="000000" w:themeColor="text1"/>
          <w:sz w:val="22"/>
          <w:szCs w:val="22"/>
        </w:rPr>
        <w:t>„</w:t>
      </w:r>
    </w:p>
    <w:p w:rsidR="00FB0F40" w:rsidRPr="001360E7" w:rsidRDefault="00FB0F40" w:rsidP="008032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OŚWIADCZAMY</w:t>
      </w: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, że zapoznaliśmy się z </w:t>
      </w:r>
      <w:r w:rsidR="00F9021C"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Ogłoszeniem </w:t>
      </w: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 przetargu oraz uznajemy się za związanych określonymi w nim postanowieniami i zasadami postępowania.</w:t>
      </w:r>
    </w:p>
    <w:p w:rsidR="00FB0F40" w:rsidRPr="001360E7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NINIEJSZYM SKŁADAMY</w:t>
      </w: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:</w:t>
      </w:r>
    </w:p>
    <w:p w:rsidR="00BD6A5B" w:rsidRPr="001360E7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:rsidR="00090562" w:rsidRPr="001360E7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Wynagrodzenie ofertowe</w:t>
      </w:r>
      <w:r w:rsidR="00856C9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(określone w </w:t>
      </w:r>
      <w:r w:rsidR="00856C9C" w:rsidRPr="00856C9C">
        <w:rPr>
          <w:rFonts w:ascii="Franklin Gothic Book" w:hAnsi="Franklin Gothic Book" w:cs="Arial"/>
          <w:color w:val="000000" w:themeColor="text1"/>
          <w:sz w:val="22"/>
          <w:szCs w:val="22"/>
        </w:rPr>
        <w:t>Załączniku nr 1 do Formularza Oferty)</w:t>
      </w:r>
      <w:r w:rsidR="009C5CFE" w:rsidRPr="00856C9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:rsidR="002F4FDC" w:rsidRPr="001360E7" w:rsidRDefault="002F4FDC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Termin  realizacji</w:t>
      </w:r>
      <w:r w:rsidR="009C5CFE"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:rsidR="00FB0F40" w:rsidRPr="001360E7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744807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zetargu, realizowanym</w:t>
      </w: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FD6A9E"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5</w:t>
      </w:r>
      <w:r w:rsidR="00350502"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0</w:t>
      </w:r>
      <w:r w:rsidR="006C021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</w:t>
      </w:r>
      <w:r w:rsidR="00CB5152"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000</w:t>
      </w:r>
      <w:r w:rsidR="002A3CC7"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zł </w:t>
      </w:r>
      <w:r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netto rocznie. </w:t>
      </w:r>
    </w:p>
    <w:p w:rsidR="00FB0F40" w:rsidRPr="00744807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przetargu, potwierdzające posiadanie przez oferenta doświadczeni</w:t>
      </w:r>
      <w:r w:rsidR="008E6F54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e</w:t>
      </w:r>
    </w:p>
    <w:p w:rsidR="00F1537F" w:rsidRPr="001360E7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Oświadczenia:</w:t>
      </w:r>
    </w:p>
    <w:p w:rsidR="0097712B" w:rsidRPr="001360E7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o </w:t>
      </w:r>
      <w:r w:rsidRPr="001360E7">
        <w:rPr>
          <w:rFonts w:ascii="Franklin Gothic Book" w:hAnsi="Franklin Gothic Book" w:cs="Arial"/>
          <w:sz w:val="22"/>
          <w:szCs w:val="22"/>
          <w:lang w:eastAsia="ja-JP"/>
        </w:rPr>
        <w:t>zapoznaniu się z Ogłoszeniem i otrzymaniem</w:t>
      </w:r>
      <w:r w:rsidR="0097712B"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Pr="001360E7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1360E7" w:rsidRDefault="00210EE9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o posiadaniu przez osoby </w:t>
      </w:r>
      <w:r w:rsidR="003425BF" w:rsidRPr="001360E7">
        <w:rPr>
          <w:rFonts w:ascii="Franklin Gothic Book" w:hAnsi="Franklin Gothic Book" w:cs="Arial"/>
          <w:sz w:val="22"/>
          <w:szCs w:val="22"/>
          <w:lang w:eastAsia="ja-JP"/>
        </w:rPr>
        <w:t>wykonujące Usługę</w:t>
      </w:r>
      <w:r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 wymaganych właściwych kwalifikacj</w:t>
      </w:r>
      <w:r w:rsidR="003425BF" w:rsidRPr="001360E7">
        <w:rPr>
          <w:rFonts w:ascii="Franklin Gothic Book" w:hAnsi="Franklin Gothic Book" w:cs="Arial"/>
          <w:sz w:val="22"/>
          <w:szCs w:val="22"/>
          <w:lang w:eastAsia="ja-JP"/>
        </w:rPr>
        <w:t>i</w:t>
      </w:r>
      <w:r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 oraz uprawnień związanych z realizacją całego zakresu przedmiotu zamówienia,  </w:t>
      </w:r>
    </w:p>
    <w:p w:rsidR="0097712B" w:rsidRPr="001360E7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o posiadaniu niezbędnej wiedzy i doświadczenia oraz dysponowania potencjałem </w:t>
      </w:r>
      <w:r w:rsidR="007356CC">
        <w:rPr>
          <w:rFonts w:ascii="Franklin Gothic Book" w:hAnsi="Franklin Gothic Book" w:cs="Arial"/>
          <w:sz w:val="22"/>
          <w:szCs w:val="22"/>
          <w:lang w:eastAsia="ja-JP"/>
        </w:rPr>
        <w:t>prawnym i merytorycznym</w:t>
      </w:r>
      <w:r w:rsidRPr="001360E7">
        <w:rPr>
          <w:rFonts w:ascii="Franklin Gothic Book" w:hAnsi="Franklin Gothic Book" w:cs="Arial"/>
          <w:sz w:val="22"/>
          <w:szCs w:val="22"/>
          <w:lang w:eastAsia="ja-JP"/>
        </w:rPr>
        <w:t>i personelem zdolnym do wykonania zamówienia.</w:t>
      </w:r>
    </w:p>
    <w:p w:rsidR="00A31C25" w:rsidRPr="001360E7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sz w:val="22"/>
          <w:szCs w:val="22"/>
          <w:lang w:eastAsia="ja-JP"/>
        </w:rPr>
        <w:t>o kompletności oferty pod względem dokumentacji, koniecznej do zawarcia umowy,</w:t>
      </w:r>
    </w:p>
    <w:p w:rsidR="00A31C25" w:rsidRPr="001360E7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o spełnieniu wszystkich wymagań Zamawiającego określonych </w:t>
      </w:r>
      <w:r w:rsidR="007356CC">
        <w:rPr>
          <w:rFonts w:ascii="Franklin Gothic Book" w:hAnsi="Franklin Gothic Book" w:cs="Arial"/>
          <w:sz w:val="22"/>
          <w:szCs w:val="22"/>
          <w:lang w:eastAsia="ja-JP"/>
        </w:rPr>
        <w:t xml:space="preserve">w </w:t>
      </w:r>
      <w:r w:rsidRPr="001360E7">
        <w:rPr>
          <w:rFonts w:ascii="Franklin Gothic Book" w:hAnsi="Franklin Gothic Book" w:cs="Arial"/>
          <w:sz w:val="22"/>
          <w:szCs w:val="22"/>
          <w:lang w:eastAsia="ja-JP"/>
        </w:rPr>
        <w:t>specyfikacji,</w:t>
      </w:r>
    </w:p>
    <w:p w:rsidR="00A31C25" w:rsidRPr="001360E7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1360E7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o wykonaniu zamówienia </w:t>
      </w:r>
      <w:r w:rsidR="00C038DE" w:rsidRPr="001360E7">
        <w:rPr>
          <w:rFonts w:ascii="Franklin Gothic Book" w:hAnsi="Franklin Gothic Book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360E7">
        <w:rPr>
          <w:rFonts w:ascii="Franklin Gothic Book" w:hAnsi="Franklin Gothic Book" w:cs="Arial"/>
          <w:sz w:val="22"/>
          <w:szCs w:val="22"/>
          <w:lang w:eastAsia="ja-JP"/>
        </w:rPr>
        <w:instrText xml:space="preserve"> FORMCHECKBOX </w:instrText>
      </w:r>
      <w:r w:rsidR="00405BEB">
        <w:rPr>
          <w:rFonts w:ascii="Franklin Gothic Book" w:hAnsi="Franklin Gothic Book" w:cs="Arial"/>
          <w:sz w:val="22"/>
          <w:szCs w:val="22"/>
          <w:lang w:eastAsia="ja-JP"/>
        </w:rPr>
      </w:r>
      <w:r w:rsidR="00405BEB">
        <w:rPr>
          <w:rFonts w:ascii="Franklin Gothic Book" w:hAnsi="Franklin Gothic Book" w:cs="Arial"/>
          <w:sz w:val="22"/>
          <w:szCs w:val="22"/>
          <w:lang w:eastAsia="ja-JP"/>
        </w:rPr>
        <w:fldChar w:fldCharType="separate"/>
      </w:r>
      <w:r w:rsidR="00C038DE" w:rsidRPr="001360E7">
        <w:rPr>
          <w:rFonts w:ascii="Franklin Gothic Book" w:hAnsi="Franklin Gothic Book" w:cs="Arial"/>
          <w:sz w:val="22"/>
          <w:szCs w:val="22"/>
          <w:lang w:eastAsia="ja-JP"/>
        </w:rPr>
        <w:fldChar w:fldCharType="end"/>
      </w:r>
      <w:r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 samodzielnie / </w:t>
      </w:r>
      <w:r w:rsidR="00C038DE" w:rsidRPr="001360E7">
        <w:rPr>
          <w:rFonts w:ascii="Franklin Gothic Book" w:hAnsi="Franklin Gothic Book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360E7">
        <w:rPr>
          <w:rFonts w:ascii="Franklin Gothic Book" w:hAnsi="Franklin Gothic Book" w:cs="Arial"/>
          <w:sz w:val="22"/>
          <w:szCs w:val="22"/>
          <w:lang w:eastAsia="ja-JP"/>
        </w:rPr>
        <w:instrText xml:space="preserve"> FORMCHECKBOX </w:instrText>
      </w:r>
      <w:r w:rsidR="00405BEB">
        <w:rPr>
          <w:rFonts w:ascii="Franklin Gothic Book" w:hAnsi="Franklin Gothic Book" w:cs="Arial"/>
          <w:sz w:val="22"/>
          <w:szCs w:val="22"/>
          <w:lang w:eastAsia="ja-JP"/>
        </w:rPr>
      </w:r>
      <w:r w:rsidR="00405BEB">
        <w:rPr>
          <w:rFonts w:ascii="Franklin Gothic Book" w:hAnsi="Franklin Gothic Book" w:cs="Arial"/>
          <w:sz w:val="22"/>
          <w:szCs w:val="22"/>
          <w:lang w:eastAsia="ja-JP"/>
        </w:rPr>
        <w:fldChar w:fldCharType="separate"/>
      </w:r>
      <w:r w:rsidR="00C038DE" w:rsidRPr="001360E7">
        <w:rPr>
          <w:rFonts w:ascii="Franklin Gothic Book" w:hAnsi="Franklin Gothic Book" w:cs="Arial"/>
          <w:sz w:val="22"/>
          <w:szCs w:val="22"/>
          <w:lang w:eastAsia="ja-JP"/>
        </w:rPr>
        <w:fldChar w:fldCharType="end"/>
      </w:r>
      <w:r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 z udziałem podwykonawców</w:t>
      </w:r>
    </w:p>
    <w:p w:rsidR="0097712B" w:rsidRPr="001360E7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97712B" w:rsidRPr="001360E7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1360E7" w:rsidRDefault="0097712B" w:rsidP="00B10282">
      <w:pPr>
        <w:numPr>
          <w:ilvl w:val="2"/>
          <w:numId w:val="1"/>
        </w:numPr>
        <w:spacing w:line="276" w:lineRule="auto"/>
        <w:ind w:left="1276" w:hanging="556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1360E7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lastRenderedPageBreak/>
        <w:t xml:space="preserve">o </w:t>
      </w:r>
      <w:r w:rsidRPr="001360E7">
        <w:rPr>
          <w:rFonts w:ascii="Franklin Gothic Book" w:hAnsi="Franklin Gothic Book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1360E7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sz w:val="22"/>
          <w:szCs w:val="22"/>
          <w:lang w:eastAsia="ja-JP"/>
        </w:rPr>
        <w:t>o nie podleganiu wykluczeniu z postępowania.</w:t>
      </w:r>
    </w:p>
    <w:p w:rsidR="00A31C25" w:rsidRPr="001360E7" w:rsidRDefault="00A1387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sz w:val="22"/>
          <w:szCs w:val="22"/>
          <w:lang w:eastAsia="ja-JP"/>
        </w:rPr>
        <w:t>o</w:t>
      </w:r>
      <w:r w:rsidR="0097712B"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 posiadaniu ubezpieczenia od Odpowiedzialności Cywilnej w zakresie prowadzonej działalności związanej z przedmiotem zamówienia zgodnie z wymaganiami Zamawiającego</w:t>
      </w:r>
      <w:r w:rsidR="00A31C25"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 Ważn</w:t>
      </w:r>
      <w:r w:rsidR="0007046D" w:rsidRPr="001360E7">
        <w:rPr>
          <w:rFonts w:ascii="Franklin Gothic Book" w:hAnsi="Franklin Gothic Book" w:cs="Arial"/>
          <w:sz w:val="22"/>
          <w:szCs w:val="22"/>
          <w:lang w:eastAsia="ja-JP"/>
        </w:rPr>
        <w:t>ą</w:t>
      </w:r>
      <w:r w:rsidR="00A31C25"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 polisę OC na kwotę nie niższą niż </w:t>
      </w:r>
      <w:r w:rsidR="00FD6A9E">
        <w:rPr>
          <w:rFonts w:ascii="Franklin Gothic Book" w:hAnsi="Franklin Gothic Book" w:cs="Arial"/>
          <w:sz w:val="22"/>
          <w:szCs w:val="22"/>
          <w:lang w:eastAsia="ja-JP"/>
        </w:rPr>
        <w:t>100</w:t>
      </w:r>
      <w:r w:rsidR="006C0219">
        <w:rPr>
          <w:rFonts w:ascii="Franklin Gothic Book" w:hAnsi="Franklin Gothic Book" w:cs="Arial"/>
          <w:sz w:val="22"/>
          <w:szCs w:val="22"/>
          <w:lang w:eastAsia="ja-JP"/>
        </w:rPr>
        <w:t xml:space="preserve"> </w:t>
      </w:r>
      <w:r w:rsidR="00FD6A9E">
        <w:rPr>
          <w:rFonts w:ascii="Franklin Gothic Book" w:hAnsi="Franklin Gothic Book" w:cs="Arial"/>
          <w:sz w:val="22"/>
          <w:szCs w:val="22"/>
          <w:lang w:eastAsia="ja-JP"/>
        </w:rPr>
        <w:t xml:space="preserve">000 </w:t>
      </w:r>
      <w:r w:rsidR="00CD6407" w:rsidRPr="001360E7">
        <w:rPr>
          <w:rFonts w:ascii="Franklin Gothic Book" w:hAnsi="Franklin Gothic Book" w:cs="Arial"/>
          <w:sz w:val="22"/>
          <w:szCs w:val="22"/>
          <w:lang w:eastAsia="ja-JP"/>
        </w:rPr>
        <w:t>zł</w:t>
      </w:r>
      <w:r w:rsidR="00A31C25"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 (poza polisami obowiązkowymi OC) lub oświadczenie, że oferent będzie posiadał taką polisę przez cały okres wykonania robót/świadczenia usług.</w:t>
      </w:r>
    </w:p>
    <w:p w:rsidR="002F4E72" w:rsidRPr="001360E7" w:rsidRDefault="00A31C25" w:rsidP="002F4E7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theme="minorHAnsi"/>
          <w:sz w:val="22"/>
          <w:szCs w:val="22"/>
          <w:lang w:eastAsia="ja-JP"/>
        </w:rPr>
      </w:pPr>
      <w:r w:rsidRPr="001360E7">
        <w:rPr>
          <w:rFonts w:ascii="Franklin Gothic Book" w:hAnsi="Franklin Gothic Book" w:cstheme="minorHAnsi"/>
          <w:sz w:val="22"/>
          <w:szCs w:val="22"/>
          <w:lang w:eastAsia="ja-JP"/>
        </w:rPr>
        <w:t xml:space="preserve">że </w:t>
      </w:r>
      <w:r w:rsidR="00EF605E" w:rsidRPr="001360E7">
        <w:rPr>
          <w:rFonts w:ascii="Franklin Gothic Book" w:hAnsi="Franklin Gothic Book" w:cstheme="minorHAnsi"/>
          <w:sz w:val="22"/>
          <w:szCs w:val="22"/>
          <w:lang w:eastAsia="ja-JP"/>
        </w:rPr>
        <w:t>akcept</w:t>
      </w:r>
      <w:r w:rsidR="00B5542D" w:rsidRPr="001360E7">
        <w:rPr>
          <w:rFonts w:ascii="Franklin Gothic Book" w:hAnsi="Franklin Gothic Book" w:cstheme="minorHAnsi"/>
          <w:sz w:val="22"/>
          <w:szCs w:val="22"/>
          <w:lang w:eastAsia="ja-JP"/>
        </w:rPr>
        <w:t>uje</w:t>
      </w:r>
      <w:r w:rsidRPr="001360E7">
        <w:rPr>
          <w:rFonts w:ascii="Franklin Gothic Book" w:hAnsi="Franklin Gothic Book" w:cstheme="minorHAnsi"/>
          <w:sz w:val="22"/>
          <w:szCs w:val="22"/>
          <w:lang w:eastAsia="ja-JP"/>
        </w:rPr>
        <w:t>my</w:t>
      </w:r>
      <w:r w:rsidR="00EF605E" w:rsidRPr="001360E7">
        <w:rPr>
          <w:rFonts w:ascii="Franklin Gothic Book" w:hAnsi="Franklin Gothic Book" w:cstheme="minorHAnsi"/>
          <w:sz w:val="22"/>
          <w:szCs w:val="22"/>
          <w:lang w:eastAsia="ja-JP"/>
        </w:rPr>
        <w:t xml:space="preserve"> projekt umowy i zobowiąz</w:t>
      </w:r>
      <w:r w:rsidR="00B5542D" w:rsidRPr="001360E7">
        <w:rPr>
          <w:rFonts w:ascii="Franklin Gothic Book" w:hAnsi="Franklin Gothic Book" w:cstheme="minorHAnsi"/>
          <w:sz w:val="22"/>
          <w:szCs w:val="22"/>
          <w:lang w:eastAsia="ja-JP"/>
        </w:rPr>
        <w:t>uje</w:t>
      </w:r>
      <w:r w:rsidRPr="001360E7">
        <w:rPr>
          <w:rFonts w:ascii="Franklin Gothic Book" w:hAnsi="Franklin Gothic Book" w:cstheme="minorHAnsi"/>
          <w:sz w:val="22"/>
          <w:szCs w:val="22"/>
          <w:lang w:eastAsia="ja-JP"/>
        </w:rPr>
        <w:t>my</w:t>
      </w:r>
      <w:r w:rsidR="00B5542D" w:rsidRPr="001360E7">
        <w:rPr>
          <w:rFonts w:ascii="Franklin Gothic Book" w:hAnsi="Franklin Gothic Book" w:cstheme="minorHAnsi"/>
          <w:sz w:val="22"/>
          <w:szCs w:val="22"/>
          <w:lang w:eastAsia="ja-JP"/>
        </w:rPr>
        <w:t xml:space="preserve"> się</w:t>
      </w:r>
      <w:r w:rsidR="00EF605E" w:rsidRPr="001360E7">
        <w:rPr>
          <w:rFonts w:ascii="Franklin Gothic Book" w:hAnsi="Franklin Gothic Book" w:cstheme="minorHAnsi"/>
          <w:sz w:val="22"/>
          <w:szCs w:val="22"/>
          <w:lang w:eastAsia="ja-JP"/>
        </w:rPr>
        <w:t xml:space="preserve"> do jej podpisania w </w:t>
      </w:r>
      <w:r w:rsidR="00B2485F" w:rsidRPr="001360E7">
        <w:rPr>
          <w:rFonts w:ascii="Franklin Gothic Book" w:hAnsi="Franklin Gothic Book" w:cstheme="minorHAnsi"/>
          <w:sz w:val="22"/>
          <w:szCs w:val="22"/>
          <w:lang w:eastAsia="ja-JP"/>
        </w:rPr>
        <w:t> </w:t>
      </w:r>
      <w:r w:rsidR="00EF605E" w:rsidRPr="001360E7">
        <w:rPr>
          <w:rFonts w:ascii="Franklin Gothic Book" w:hAnsi="Franklin Gothic Book" w:cstheme="minorHAnsi"/>
          <w:sz w:val="22"/>
          <w:szCs w:val="22"/>
          <w:lang w:eastAsia="ja-JP"/>
        </w:rPr>
        <w:t>przypadku wyboru</w:t>
      </w:r>
      <w:r w:rsidR="00B5542D" w:rsidRPr="001360E7">
        <w:rPr>
          <w:rFonts w:ascii="Franklin Gothic Book" w:hAnsi="Franklin Gothic Book" w:cstheme="minorHAnsi"/>
          <w:sz w:val="22"/>
          <w:szCs w:val="22"/>
          <w:lang w:eastAsia="ja-JP"/>
        </w:rPr>
        <w:t xml:space="preserve">   jego oferty w miejscu i terminie wyznaczonym przez Zamawiającego</w:t>
      </w:r>
    </w:p>
    <w:p w:rsidR="002F4E72" w:rsidRPr="001360E7" w:rsidRDefault="002F4E72" w:rsidP="002F4E7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theme="minorHAnsi"/>
          <w:sz w:val="22"/>
          <w:szCs w:val="22"/>
          <w:lang w:eastAsia="ja-JP"/>
        </w:rPr>
      </w:pPr>
      <w:r w:rsidRPr="001360E7">
        <w:rPr>
          <w:rFonts w:ascii="Franklin Gothic Book" w:hAnsi="Franklin Gothic Book" w:cstheme="minorHAnsi"/>
          <w:sz w:val="22"/>
          <w:szCs w:val="22"/>
        </w:rPr>
        <w:t xml:space="preserve">o wypełnieniu obowiązku informacyjnego przewidzianego w art. 13 lub art. 14 RODO wobec osób fizycznych, od których dane osobowe bezpośrednio lub pośrednio pozyskał, którego wzór stanowi </w:t>
      </w:r>
      <w:r w:rsidR="00766CC7" w:rsidRPr="001360E7">
        <w:rPr>
          <w:rFonts w:ascii="Franklin Gothic Book" w:hAnsi="Franklin Gothic Book" w:cstheme="minorHAnsi"/>
          <w:sz w:val="22"/>
          <w:szCs w:val="22"/>
        </w:rPr>
        <w:t xml:space="preserve">Załącznik </w:t>
      </w:r>
      <w:r w:rsidRPr="001360E7">
        <w:rPr>
          <w:rFonts w:ascii="Franklin Gothic Book" w:hAnsi="Franklin Gothic Book" w:cstheme="minorHAnsi"/>
          <w:sz w:val="22"/>
          <w:szCs w:val="22"/>
        </w:rPr>
        <w:t>nr  </w:t>
      </w:r>
      <w:r w:rsidR="00C902A3">
        <w:rPr>
          <w:rFonts w:ascii="Franklin Gothic Book" w:hAnsi="Franklin Gothic Book" w:cstheme="minorHAnsi"/>
          <w:sz w:val="22"/>
          <w:szCs w:val="22"/>
        </w:rPr>
        <w:t>4</w:t>
      </w:r>
      <w:r w:rsidR="006C0219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1360E7">
        <w:rPr>
          <w:rFonts w:ascii="Franklin Gothic Book" w:hAnsi="Franklin Gothic Book" w:cstheme="minorHAnsi"/>
          <w:sz w:val="22"/>
          <w:szCs w:val="22"/>
        </w:rPr>
        <w:t xml:space="preserve">do </w:t>
      </w:r>
      <w:r w:rsidR="00766CC7" w:rsidRPr="001360E7">
        <w:rPr>
          <w:rFonts w:ascii="Franklin Gothic Book" w:hAnsi="Franklin Gothic Book" w:cstheme="minorHAnsi"/>
          <w:sz w:val="22"/>
          <w:szCs w:val="22"/>
        </w:rPr>
        <w:t>Ogłoszenia</w:t>
      </w:r>
      <w:r w:rsidRPr="001360E7">
        <w:rPr>
          <w:rFonts w:ascii="Franklin Gothic Book" w:hAnsi="Franklin Gothic Book" w:cstheme="minorHAnsi"/>
          <w:sz w:val="22"/>
          <w:szCs w:val="22"/>
        </w:rPr>
        <w:t>,</w:t>
      </w:r>
    </w:p>
    <w:p w:rsidR="002F4E72" w:rsidRPr="001360E7" w:rsidRDefault="002F4E72" w:rsidP="002F4E7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theme="minorHAnsi"/>
          <w:sz w:val="22"/>
          <w:szCs w:val="22"/>
          <w:lang w:eastAsia="ja-JP"/>
        </w:rPr>
      </w:pPr>
      <w:r w:rsidRPr="001360E7">
        <w:rPr>
          <w:rFonts w:ascii="Franklin Gothic Book" w:hAnsi="Franklin Gothic Book" w:cstheme="minorHAnsi"/>
          <w:sz w:val="22"/>
          <w:szCs w:val="22"/>
        </w:rPr>
        <w:t>w przypadku</w:t>
      </w:r>
      <w:r w:rsidR="0041176F" w:rsidRPr="001360E7">
        <w:rPr>
          <w:rFonts w:ascii="Franklin Gothic Book" w:hAnsi="Franklin Gothic Book" w:cstheme="minorHAnsi"/>
          <w:sz w:val="22"/>
          <w:szCs w:val="22"/>
        </w:rPr>
        <w:t>,</w:t>
      </w:r>
      <w:r w:rsidRPr="001360E7">
        <w:rPr>
          <w:rFonts w:ascii="Franklin Gothic Book" w:hAnsi="Franklin Gothic Book" w:cstheme="minorHAnsi"/>
          <w:sz w:val="22"/>
          <w:szCs w:val="22"/>
        </w:rPr>
        <w:t xml:space="preserve"> gdy oferent jest osobą fizyczną oświadczenia oferenta o wyrażeniu zgody na przetwarzanie przez Enea Połaniec S.A. danych osobowych, którego wzór stanowi </w:t>
      </w:r>
      <w:r w:rsidR="00766CC7" w:rsidRPr="001360E7">
        <w:rPr>
          <w:rFonts w:ascii="Franklin Gothic Book" w:hAnsi="Franklin Gothic Book" w:cstheme="minorHAnsi"/>
          <w:sz w:val="22"/>
          <w:szCs w:val="22"/>
        </w:rPr>
        <w:t xml:space="preserve">Załącznik </w:t>
      </w:r>
      <w:r w:rsidRPr="001360E7">
        <w:rPr>
          <w:rFonts w:ascii="Franklin Gothic Book" w:hAnsi="Franklin Gothic Book" w:cstheme="minorHAnsi"/>
          <w:sz w:val="22"/>
          <w:szCs w:val="22"/>
        </w:rPr>
        <w:t xml:space="preserve">nr </w:t>
      </w:r>
      <w:r w:rsidR="00C902A3">
        <w:rPr>
          <w:rFonts w:ascii="Franklin Gothic Book" w:hAnsi="Franklin Gothic Book" w:cstheme="minorHAnsi"/>
          <w:sz w:val="22"/>
          <w:szCs w:val="22"/>
        </w:rPr>
        <w:t>6</w:t>
      </w:r>
      <w:r w:rsidR="006C0219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1360E7">
        <w:rPr>
          <w:rFonts w:ascii="Franklin Gothic Book" w:hAnsi="Franklin Gothic Book" w:cstheme="minorHAnsi"/>
          <w:sz w:val="22"/>
          <w:szCs w:val="22"/>
        </w:rPr>
        <w:t xml:space="preserve">do </w:t>
      </w:r>
      <w:r w:rsidR="00766CC7" w:rsidRPr="001360E7">
        <w:rPr>
          <w:rFonts w:ascii="Franklin Gothic Book" w:hAnsi="Franklin Gothic Book" w:cstheme="minorHAnsi"/>
          <w:sz w:val="22"/>
          <w:szCs w:val="22"/>
        </w:rPr>
        <w:t>Ogłoszenia</w:t>
      </w:r>
      <w:r w:rsidRPr="001360E7">
        <w:rPr>
          <w:rFonts w:ascii="Franklin Gothic Book" w:hAnsi="Franklin Gothic Book" w:cstheme="minorHAnsi"/>
          <w:sz w:val="22"/>
          <w:szCs w:val="22"/>
        </w:rPr>
        <w:t>.</w:t>
      </w:r>
    </w:p>
    <w:p w:rsidR="00F1537F" w:rsidRPr="001360E7" w:rsidRDefault="00F1537F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Oświadczamy, że:</w:t>
      </w:r>
    </w:p>
    <w:p w:rsidR="00F1537F" w:rsidRPr="001360E7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:rsidR="00A31C25" w:rsidRPr="001360E7" w:rsidRDefault="00A31C25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sz w:val="22"/>
          <w:szCs w:val="22"/>
          <w:lang w:eastAsia="ja-JP"/>
        </w:rPr>
        <w:t>jesteśmy</w:t>
      </w:r>
      <w:r w:rsidRPr="001360E7">
        <w:rPr>
          <w:rFonts w:ascii="Franklin Gothic Book" w:hAnsi="Franklin Gothic Book" w:cs="Arial"/>
          <w:sz w:val="22"/>
          <w:szCs w:val="22"/>
          <w:vertAlign w:val="superscript"/>
          <w:lang w:eastAsia="ja-JP"/>
        </w:rPr>
        <w:t>2</w:t>
      </w:r>
      <w:r w:rsidRPr="001360E7">
        <w:rPr>
          <w:rFonts w:ascii="Franklin Gothic Book" w:hAnsi="Franklin Gothic Book" w:cs="Arial"/>
          <w:sz w:val="22"/>
          <w:szCs w:val="22"/>
          <w:lang w:eastAsia="ja-JP"/>
        </w:rPr>
        <w:t>/nie jesteśmy</w:t>
      </w:r>
      <w:r w:rsidRPr="001360E7">
        <w:rPr>
          <w:rFonts w:ascii="Franklin Gothic Book" w:hAnsi="Franklin Gothic Book" w:cs="Arial"/>
          <w:sz w:val="22"/>
          <w:szCs w:val="22"/>
          <w:vertAlign w:val="superscript"/>
          <w:lang w:eastAsia="ja-JP"/>
        </w:rPr>
        <w:t>2</w:t>
      </w:r>
      <w:r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1360E7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:rsidR="00F1537F" w:rsidRPr="001360E7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1360E7" w:rsidRDefault="00C038DE" w:rsidP="00B10282">
      <w:pPr>
        <w:tabs>
          <w:tab w:val="num" w:pos="1134"/>
        </w:tabs>
        <w:spacing w:line="276" w:lineRule="auto"/>
        <w:ind w:left="1134" w:right="-34"/>
        <w:rPr>
          <w:rFonts w:ascii="Franklin Gothic Book" w:hAnsi="Franklin Gothic Book" w:cs="Arial"/>
          <w:sz w:val="22"/>
          <w:szCs w:val="22"/>
        </w:rPr>
      </w:pPr>
      <w:r w:rsidRPr="001360E7">
        <w:rPr>
          <w:rFonts w:ascii="Franklin Gothic Book" w:hAnsi="Franklin Gothic Book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1537F" w:rsidRPr="001360E7">
        <w:rPr>
          <w:rFonts w:ascii="Franklin Gothic Book" w:hAnsi="Franklin Gothic Book" w:cs="Arial"/>
          <w:sz w:val="22"/>
          <w:szCs w:val="22"/>
        </w:rPr>
        <w:instrText xml:space="preserve"> FORMCHECKBOX </w:instrText>
      </w:r>
      <w:r w:rsidR="00405BEB">
        <w:rPr>
          <w:rFonts w:ascii="Franklin Gothic Book" w:hAnsi="Franklin Gothic Book" w:cs="Arial"/>
          <w:sz w:val="22"/>
          <w:szCs w:val="22"/>
        </w:rPr>
      </w:r>
      <w:r w:rsidR="00405BEB">
        <w:rPr>
          <w:rFonts w:ascii="Franklin Gothic Book" w:hAnsi="Franklin Gothic Book" w:cs="Arial"/>
          <w:sz w:val="22"/>
          <w:szCs w:val="22"/>
        </w:rPr>
        <w:fldChar w:fldCharType="separate"/>
      </w:r>
      <w:r w:rsidRPr="001360E7">
        <w:rPr>
          <w:rFonts w:ascii="Franklin Gothic Book" w:hAnsi="Franklin Gothic Book" w:cs="Arial"/>
          <w:sz w:val="22"/>
          <w:szCs w:val="22"/>
        </w:rPr>
        <w:fldChar w:fldCharType="end"/>
      </w:r>
      <w:r w:rsidR="00F1537F" w:rsidRPr="001360E7">
        <w:rPr>
          <w:rFonts w:ascii="Franklin Gothic Book" w:hAnsi="Franklin Gothic Book" w:cs="Arial"/>
          <w:b/>
          <w:bCs/>
          <w:sz w:val="22"/>
          <w:szCs w:val="22"/>
        </w:rPr>
        <w:t xml:space="preserve">tak / </w:t>
      </w:r>
      <w:r w:rsidRPr="001360E7">
        <w:rPr>
          <w:rFonts w:ascii="Franklin Gothic Book" w:hAnsi="Franklin Gothic Book" w:cs="Arial"/>
          <w:b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1537F" w:rsidRPr="001360E7">
        <w:rPr>
          <w:rFonts w:ascii="Franklin Gothic Book" w:hAnsi="Franklin Gothic Book" w:cs="Arial"/>
          <w:b/>
          <w:bCs/>
          <w:sz w:val="22"/>
          <w:szCs w:val="22"/>
        </w:rPr>
        <w:instrText xml:space="preserve"> FORMCHECKBOX </w:instrText>
      </w:r>
      <w:r w:rsidR="00405BEB">
        <w:rPr>
          <w:rFonts w:ascii="Franklin Gothic Book" w:hAnsi="Franklin Gothic Book" w:cs="Arial"/>
          <w:b/>
          <w:bCs/>
          <w:sz w:val="22"/>
          <w:szCs w:val="22"/>
        </w:rPr>
      </w:r>
      <w:r w:rsidR="00405BEB">
        <w:rPr>
          <w:rFonts w:ascii="Franklin Gothic Book" w:hAnsi="Franklin Gothic Book" w:cs="Arial"/>
          <w:b/>
          <w:bCs/>
          <w:sz w:val="22"/>
          <w:szCs w:val="22"/>
        </w:rPr>
        <w:fldChar w:fldCharType="separate"/>
      </w:r>
      <w:r w:rsidRPr="001360E7">
        <w:rPr>
          <w:rFonts w:ascii="Franklin Gothic Book" w:hAnsi="Franklin Gothic Book" w:cs="Arial"/>
          <w:b/>
          <w:bCs/>
          <w:sz w:val="22"/>
          <w:szCs w:val="22"/>
        </w:rPr>
        <w:fldChar w:fldCharType="end"/>
      </w:r>
      <w:r w:rsidR="00F1537F" w:rsidRPr="001360E7">
        <w:rPr>
          <w:rFonts w:ascii="Franklin Gothic Book" w:hAnsi="Franklin Gothic Book" w:cs="Arial"/>
          <w:b/>
          <w:bCs/>
          <w:sz w:val="22"/>
          <w:szCs w:val="22"/>
        </w:rPr>
        <w:t xml:space="preserve"> nie</w:t>
      </w:r>
    </w:p>
    <w:p w:rsidR="00CA54DC" w:rsidRPr="00744807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vertAlign w:val="superscript"/>
        </w:rPr>
        <w:t>1</w:t>
      </w:r>
      <w:r w:rsidRPr="0074480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74480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744807">
        <w:rPr>
          <w:rFonts w:ascii="Franklin Gothic Book" w:eastAsia="Tahoma,Bold" w:hAnsi="Franklin Gothic Book" w:cs="Tahoma"/>
          <w:color w:val="000000" w:themeColor="text1"/>
          <w:sz w:val="22"/>
          <w:szCs w:val="22"/>
          <w:vertAlign w:val="superscript"/>
        </w:rPr>
        <w:t>2</w:t>
      </w:r>
      <w:r w:rsidR="00350502" w:rsidRPr="0074480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jest:</w:t>
      </w:r>
    </w:p>
    <w:p w:rsidR="00FB0F40" w:rsidRPr="00744807" w:rsidRDefault="00FB0F40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74480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744807" w:rsidRDefault="00FB0F40" w:rsidP="00B10282">
      <w:pPr>
        <w:pStyle w:val="Tekstprzypisudolnego"/>
        <w:spacing w:line="276" w:lineRule="auto"/>
        <w:ind w:left="357"/>
        <w:rPr>
          <w:rFonts w:ascii="Franklin Gothic Book" w:hAnsi="Franklin Gothic Book"/>
          <w:i/>
          <w:color w:val="000000" w:themeColor="text1"/>
          <w:sz w:val="22"/>
          <w:szCs w:val="22"/>
        </w:rPr>
      </w:pPr>
      <w:r w:rsidRPr="00744807">
        <w:rPr>
          <w:rFonts w:ascii="Franklin Gothic Book" w:hAnsi="Franklin Gothic Book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1360E7" w:rsidRDefault="00530EC5" w:rsidP="00B10282">
      <w:pPr>
        <w:autoSpaceDE w:val="0"/>
        <w:autoSpaceDN w:val="0"/>
        <w:spacing w:line="276" w:lineRule="auto"/>
        <w:ind w:left="357"/>
        <w:rPr>
          <w:rFonts w:ascii="Franklin Gothic Book" w:hAnsi="Franklin Gothic Book"/>
          <w:i/>
          <w:color w:val="000000" w:themeColor="text1"/>
          <w:sz w:val="22"/>
          <w:szCs w:val="22"/>
        </w:rPr>
      </w:pPr>
      <w:r w:rsidRPr="00744807">
        <w:rPr>
          <w:rFonts w:ascii="Franklin Gothic Book" w:hAnsi="Franklin Gothic Book"/>
          <w:i/>
          <w:color w:val="000000" w:themeColor="text1"/>
          <w:sz w:val="22"/>
          <w:szCs w:val="22"/>
          <w:vertAlign w:val="superscript"/>
        </w:rPr>
        <w:t xml:space="preserve">1, </w:t>
      </w:r>
      <w:r w:rsidR="00FB0F40" w:rsidRPr="00744807">
        <w:rPr>
          <w:rFonts w:ascii="Franklin Gothic Book" w:hAnsi="Franklin Gothic Book"/>
          <w:i/>
          <w:color w:val="000000" w:themeColor="text1"/>
          <w:sz w:val="22"/>
          <w:szCs w:val="22"/>
          <w:vertAlign w:val="superscript"/>
        </w:rPr>
        <w:t>2</w:t>
      </w:r>
      <w:r w:rsidR="00FB0F40" w:rsidRPr="001360E7">
        <w:rPr>
          <w:rFonts w:ascii="Franklin Gothic Book" w:hAnsi="Franklin Gothic Book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1360E7" w:rsidRDefault="00C330C9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</w:t>
      </w:r>
      <w:r w:rsidR="00FB0F40"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iniejsz</w:t>
      </w: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ą ofertę</w:t>
      </w:r>
      <w:r w:rsidR="00FB0F40"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B10282" w:rsidRPr="001360E7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do niniejsze</w:t>
      </w:r>
      <w:r w:rsidR="00913942"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j oferty</w:t>
      </w: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są:</w:t>
      </w:r>
    </w:p>
    <w:p w:rsidR="00FB0F40" w:rsidRPr="001360E7" w:rsidRDefault="00371A1A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 xml:space="preserve">dokumenty </w:t>
      </w:r>
      <w:r w:rsidR="00866B87" w:rsidRPr="001360E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wymienione w pkt 4</w:t>
      </w:r>
      <w:r w:rsidR="006C0219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.7</w:t>
      </w:r>
      <w:r w:rsidR="00866B87" w:rsidRPr="001360E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 xml:space="preserve"> </w:t>
      </w:r>
      <w:r w:rsidRPr="001360E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Załącznika nr 1 do Ogłoszenia</w:t>
      </w:r>
      <w:r w:rsidR="00866B87" w:rsidRPr="001360E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.</w:t>
      </w:r>
    </w:p>
    <w:p w:rsidR="00B10282" w:rsidRPr="001360E7" w:rsidRDefault="00B10282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</w:p>
    <w:p w:rsidR="00A72068" w:rsidRPr="001360E7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</w:p>
    <w:p w:rsidR="00FB0F40" w:rsidRPr="001360E7" w:rsidRDefault="00FB0F40" w:rsidP="00FB0F40">
      <w:pPr>
        <w:rPr>
          <w:rFonts w:ascii="Franklin Gothic Book" w:hAnsi="Franklin Gothic Book"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____________________________________________________ dnia __ __ _____ roku</w:t>
      </w:r>
    </w:p>
    <w:p w:rsidR="00EF1B10" w:rsidRPr="0025592A" w:rsidRDefault="00FB0F40" w:rsidP="004F18B2">
      <w:pPr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25592A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(podpis oferenta/pełnomocnika oferenta</w:t>
      </w:r>
      <w:r w:rsidR="00766CC7" w:rsidRPr="0025592A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)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1360E7" w:rsidTr="00E130EF">
        <w:tc>
          <w:tcPr>
            <w:tcW w:w="9550" w:type="dxa"/>
          </w:tcPr>
          <w:p w:rsidR="005C6792" w:rsidRPr="001360E7" w:rsidRDefault="002C18B1" w:rsidP="00E130EF">
            <w:pPr>
              <w:jc w:val="center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1360E7">
              <w:rPr>
                <w:rFonts w:ascii="Franklin Gothic Book" w:eastAsia="Tahoma,Bold" w:hAnsi="Franklin Gothic Book" w:cs="Tahoma"/>
                <w:color w:val="000000" w:themeColor="text1"/>
                <w:sz w:val="22"/>
                <w:szCs w:val="22"/>
              </w:rPr>
              <w:br w:type="page"/>
            </w:r>
          </w:p>
        </w:tc>
      </w:tr>
    </w:tbl>
    <w:p w:rsidR="00FD6A9E" w:rsidRDefault="00856C9C">
      <w:pPr>
        <w:spacing w:after="160" w:line="259" w:lineRule="auto"/>
      </w:pPr>
      <w:r>
        <w:br w:type="page"/>
      </w:r>
    </w:p>
    <w:p w:rsidR="00856C9C" w:rsidRDefault="00FD6A9E" w:rsidP="006C049A">
      <w:pPr>
        <w:jc w:val="right"/>
      </w:pPr>
      <w:r>
        <w:lastRenderedPageBreak/>
        <w:t xml:space="preserve">Załącznik nr 1 do </w:t>
      </w:r>
      <w:r w:rsidRPr="006C049A">
        <w:t>Formularza</w:t>
      </w:r>
      <w:r>
        <w:t xml:space="preserve"> oferty</w:t>
      </w:r>
    </w:p>
    <w:p w:rsidR="00FD6A9E" w:rsidRDefault="00FD6A9E"/>
    <w:p w:rsidR="00FD6A9E" w:rsidRDefault="00FD6A9E" w:rsidP="00FD6A9E">
      <w:pPr>
        <w:jc w:val="center"/>
        <w:outlineLvl w:val="0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WYNAGRODZENIE OFERTOWE</w:t>
      </w:r>
    </w:p>
    <w:p w:rsidR="00FD6A9E" w:rsidRDefault="00FD6A9E" w:rsidP="00FD6A9E">
      <w:pPr>
        <w:jc w:val="center"/>
        <w:outlineLvl w:val="0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</w:p>
    <w:p w:rsidR="00FD6A9E" w:rsidRDefault="00FD6A9E" w:rsidP="00FD6A9E">
      <w:pPr>
        <w:jc w:val="center"/>
        <w:outlineLvl w:val="0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  <w:r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Za wykonanie przedmiotu postępowania przetargowego p.n.</w:t>
      </w:r>
    </w:p>
    <w:p w:rsidR="00082C79" w:rsidRPr="001360E7" w:rsidRDefault="00082C79" w:rsidP="00FD6A9E">
      <w:pPr>
        <w:jc w:val="center"/>
        <w:outlineLvl w:val="0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</w:p>
    <w:p w:rsidR="00FD6A9E" w:rsidRPr="00803254" w:rsidRDefault="00082C79" w:rsidP="00803254">
      <w:pPr>
        <w:spacing w:line="360" w:lineRule="auto"/>
        <w:jc w:val="both"/>
        <w:outlineLvl w:val="0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803254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„</w:t>
      </w:r>
      <w:r w:rsidR="00744807" w:rsidRPr="00803254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Opracowanie dokumentacji stanowiącej zgłoszenie uznania popiołów i żużli za produkt uboczny, niebędący odpadem,  zgodnie z wymogami art. 11 ustawy z dnia 14 grudnia 2012 r. o odpadach (tj. Dz. U. z 2018 r. poz. 992 z późn. zm.) oraz udział w procesie uzyskania decyzji Marszałka Województwa Świętokrzyskiego uznających zgłoszone popioły i żużle za produkty uboczne</w:t>
      </w:r>
      <w:r w:rsidRPr="00803254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 xml:space="preserve">” </w:t>
      </w:r>
      <w:r w:rsidRPr="00803254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– oferujemy wynagrodzenie ryczałtowe w wysokości …………….. zł ( słownie: ………………………………………………………. złotych) netto.</w:t>
      </w:r>
    </w:p>
    <w:p w:rsidR="00082C79" w:rsidRPr="00803254" w:rsidRDefault="00082C79" w:rsidP="00803254">
      <w:pPr>
        <w:spacing w:line="360" w:lineRule="auto"/>
        <w:jc w:val="both"/>
        <w:outlineLvl w:val="0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803254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Jednocześnie proponujemy podział wynagrodzenia wg odrębnych przedmiotów rozliczeń i odbioru, którymi będzie wykonanie części zakresu:</w:t>
      </w:r>
    </w:p>
    <w:p w:rsidR="00082C79" w:rsidRDefault="00082C79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348"/>
        <w:gridCol w:w="3134"/>
      </w:tblGrid>
      <w:tr w:rsidR="00FD6A9E" w:rsidTr="00FD6A9E">
        <w:tc>
          <w:tcPr>
            <w:tcW w:w="918" w:type="dxa"/>
          </w:tcPr>
          <w:p w:rsidR="00FD6A9E" w:rsidRPr="001C4C04" w:rsidRDefault="00FD6A9E" w:rsidP="00803254">
            <w:pPr>
              <w:spacing w:line="360" w:lineRule="auto"/>
              <w:jc w:val="center"/>
              <w:outlineLvl w:val="0"/>
              <w:rPr>
                <w:rFonts w:asciiTheme="minorHAnsi" w:eastAsia="Tahoma,Bold" w:hAnsiTheme="minorHAnsi" w:cs="Tahoma,Bold"/>
                <w:b/>
                <w:bCs/>
                <w:color w:val="000000" w:themeColor="text1"/>
                <w:szCs w:val="20"/>
              </w:rPr>
            </w:pPr>
            <w:r w:rsidRPr="001C4C04"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  <w:t>Poz</w:t>
            </w:r>
            <w:r w:rsidRPr="001C4C04">
              <w:rPr>
                <w:rFonts w:asciiTheme="minorHAnsi" w:eastAsia="Tahoma,Bold" w:hAnsiTheme="minorHAnsi" w:cs="Tahoma,Bold"/>
                <w:b/>
                <w:bCs/>
                <w:color w:val="000000" w:themeColor="text1"/>
                <w:szCs w:val="20"/>
              </w:rPr>
              <w:t>.</w:t>
            </w:r>
          </w:p>
        </w:tc>
        <w:tc>
          <w:tcPr>
            <w:tcW w:w="5348" w:type="dxa"/>
          </w:tcPr>
          <w:p w:rsidR="00FD6A9E" w:rsidRPr="00803254" w:rsidRDefault="00FD6A9E" w:rsidP="00803254">
            <w:pPr>
              <w:spacing w:line="360" w:lineRule="auto"/>
              <w:jc w:val="center"/>
              <w:outlineLvl w:val="0"/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</w:pPr>
            <w:r w:rsidRPr="00803254"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  <w:t>zakres</w:t>
            </w:r>
          </w:p>
        </w:tc>
        <w:tc>
          <w:tcPr>
            <w:tcW w:w="3134" w:type="dxa"/>
          </w:tcPr>
          <w:p w:rsidR="00FD6A9E" w:rsidRPr="00803254" w:rsidRDefault="00FD6A9E" w:rsidP="00803254">
            <w:pPr>
              <w:spacing w:line="360" w:lineRule="auto"/>
              <w:jc w:val="center"/>
              <w:outlineLvl w:val="0"/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</w:pPr>
            <w:r w:rsidRPr="00803254"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  <w:t>Wynagrodzenie w złotych netto</w:t>
            </w:r>
          </w:p>
        </w:tc>
      </w:tr>
      <w:tr w:rsidR="00FD6A9E" w:rsidTr="00FD6A9E">
        <w:tc>
          <w:tcPr>
            <w:tcW w:w="918" w:type="dxa"/>
          </w:tcPr>
          <w:p w:rsidR="00FD6A9E" w:rsidRDefault="00FD6A9E" w:rsidP="00FD6A9E">
            <w:pPr>
              <w:spacing w:line="360" w:lineRule="auto"/>
              <w:jc w:val="both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</w:rPr>
            </w:pPr>
            <w:r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348" w:type="dxa"/>
          </w:tcPr>
          <w:p w:rsidR="00FD6A9E" w:rsidRPr="00803254" w:rsidRDefault="00FD6A9E" w:rsidP="00FA3F06">
            <w:pPr>
              <w:spacing w:line="360" w:lineRule="auto"/>
              <w:jc w:val="both"/>
              <w:outlineLvl w:val="0"/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</w:pPr>
            <w:r w:rsidRPr="00803254"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  <w:t>Opracowanie dokumentacji stanowiącej zgłoszenie uznania popiołów i żużli za produkt uboczny, niebędący odpadem dla trzech odpadów o kodach: 10 01 01, 10 01 02, 10 01 17</w:t>
            </w:r>
            <w:r w:rsidR="005055EF"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  <w:t>,</w:t>
            </w:r>
            <w:r w:rsidR="00FA3F06"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  <w:t>w</w:t>
            </w:r>
            <w:r w:rsidR="005055EF"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  <w:t xml:space="preserve"> tym wniosku do złożenia do organu administracji</w:t>
            </w:r>
          </w:p>
        </w:tc>
        <w:tc>
          <w:tcPr>
            <w:tcW w:w="3134" w:type="dxa"/>
          </w:tcPr>
          <w:p w:rsidR="00FD6A9E" w:rsidRPr="00803254" w:rsidRDefault="00FD6A9E" w:rsidP="00FD6A9E">
            <w:pPr>
              <w:spacing w:line="360" w:lineRule="auto"/>
              <w:jc w:val="both"/>
              <w:outlineLvl w:val="0"/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</w:pPr>
          </w:p>
        </w:tc>
      </w:tr>
      <w:tr w:rsidR="00FD6A9E" w:rsidTr="00FD6A9E">
        <w:tc>
          <w:tcPr>
            <w:tcW w:w="918" w:type="dxa"/>
          </w:tcPr>
          <w:p w:rsidR="00FD6A9E" w:rsidRDefault="00FD6A9E" w:rsidP="00FD6A9E">
            <w:pPr>
              <w:spacing w:line="360" w:lineRule="auto"/>
              <w:jc w:val="both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</w:rPr>
            </w:pPr>
            <w:r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348" w:type="dxa"/>
          </w:tcPr>
          <w:p w:rsidR="00FD6A9E" w:rsidRPr="00803254" w:rsidRDefault="00BB1066" w:rsidP="00BB1066">
            <w:pPr>
              <w:spacing w:line="360" w:lineRule="auto"/>
              <w:jc w:val="both"/>
              <w:outlineLvl w:val="0"/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</w:pPr>
            <w:r w:rsidRPr="00803254"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  <w:t>Udział w procesie u</w:t>
            </w:r>
            <w:r w:rsidR="00B772FF" w:rsidRPr="00803254"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  <w:t>zyskani</w:t>
            </w:r>
            <w:r w:rsidRPr="00803254"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  <w:t>a</w:t>
            </w:r>
            <w:r w:rsidR="00B772FF" w:rsidRPr="00803254"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  <w:t xml:space="preserve"> decyzji </w:t>
            </w:r>
            <w:r w:rsidR="00FD6A9E" w:rsidRPr="00803254"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  <w:t>Marszałka Województwa Świętokrzyskiego uznającej zgłoszone popioły i żużle za produkt uboczny</w:t>
            </w:r>
          </w:p>
        </w:tc>
        <w:tc>
          <w:tcPr>
            <w:tcW w:w="3134" w:type="dxa"/>
          </w:tcPr>
          <w:p w:rsidR="00FD6A9E" w:rsidRPr="00803254" w:rsidRDefault="00FD6A9E" w:rsidP="00FD6A9E">
            <w:pPr>
              <w:spacing w:line="360" w:lineRule="auto"/>
              <w:jc w:val="both"/>
              <w:outlineLvl w:val="0"/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</w:pPr>
          </w:p>
        </w:tc>
      </w:tr>
    </w:tbl>
    <w:p w:rsidR="00FD6A9E" w:rsidRDefault="00FD6A9E"/>
    <w:p w:rsidR="00B15C96" w:rsidRDefault="00B15C96" w:rsidP="00D534A0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:rsidR="00B15C96" w:rsidRDefault="00B15C96" w:rsidP="006C049A">
      <w:pPr>
        <w:spacing w:after="160" w:line="259" w:lineRule="auto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6C049A">
        <w:rPr>
          <w:rFonts w:ascii="Franklin Gothic Book" w:hAnsi="Franklin Gothic Book" w:cs="Arial"/>
          <w:color w:val="000000" w:themeColor="text1"/>
          <w:sz w:val="22"/>
          <w:szCs w:val="22"/>
        </w:rPr>
        <w:t>Podpis oferenta</w:t>
      </w:r>
    </w:p>
    <w:p w:rsidR="00B15C96" w:rsidRDefault="00B15C96" w:rsidP="006C049A">
      <w:pPr>
        <w:spacing w:after="160" w:line="259" w:lineRule="auto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t>…………………………………..</w:t>
      </w:r>
    </w:p>
    <w:p w:rsidR="00B15C96" w:rsidRDefault="00B15C96">
      <w:pPr>
        <w:spacing w:after="160" w:line="259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:rsidR="00B15C96" w:rsidRPr="006C049A" w:rsidRDefault="00B15C96" w:rsidP="006C049A">
      <w:pPr>
        <w:spacing w:after="160" w:line="259" w:lineRule="auto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:rsidR="00047558" w:rsidRPr="001360E7" w:rsidRDefault="00047558" w:rsidP="00D534A0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1360E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Zał</w:t>
      </w:r>
      <w:r w:rsidR="002D74B8" w:rsidRPr="001360E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ą</w:t>
      </w:r>
      <w:r w:rsidR="008F5F73" w:rsidRPr="001360E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cznik nr 2 </w:t>
      </w:r>
      <w:r w:rsidRPr="001360E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do </w:t>
      </w:r>
      <w:r w:rsidR="008638B0" w:rsidRPr="001360E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Ogłoszenia 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D15250" w:rsidRPr="001360E7" w:rsidRDefault="00D15250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:rsidR="00C902A3" w:rsidRDefault="00C902A3" w:rsidP="006A453A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  <w:bookmarkStart w:id="16" w:name="_Toc443052186"/>
      <w:bookmarkStart w:id="17" w:name="_Toc469420972"/>
      <w:bookmarkStart w:id="18" w:name="_Toc477257305"/>
      <w:r w:rsidRPr="001360E7">
        <w:rPr>
          <w:rFonts w:ascii="Franklin Gothic Book" w:hAnsi="Franklin Gothic Book" w:cstheme="minorHAnsi"/>
          <w:color w:val="000000" w:themeColor="text1"/>
        </w:rPr>
        <w:t>Specyfikacja Istotnych Warunków Zamówienia (SIWZ)</w:t>
      </w:r>
    </w:p>
    <w:p w:rsidR="006A453A" w:rsidRPr="006C049A" w:rsidRDefault="00406AC8" w:rsidP="006A453A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  <w:r w:rsidRPr="006C049A">
        <w:rPr>
          <w:rFonts w:asciiTheme="minorHAnsi" w:hAnsiTheme="minorHAnsi" w:cs="Tahoma"/>
          <w:b/>
          <w:sz w:val="22"/>
          <w:szCs w:val="22"/>
        </w:rPr>
        <w:t>ZAKRES</w:t>
      </w:r>
      <w:r>
        <w:rPr>
          <w:rFonts w:asciiTheme="minorHAnsi" w:hAnsiTheme="minorHAnsi" w:cs="Tahoma"/>
          <w:b/>
          <w:sz w:val="22"/>
          <w:szCs w:val="22"/>
        </w:rPr>
        <w:t xml:space="preserve"> PRZEDMIOTU ZAMÓWIENIA</w:t>
      </w:r>
      <w:bookmarkEnd w:id="16"/>
      <w:bookmarkEnd w:id="17"/>
      <w:bookmarkEnd w:id="18"/>
    </w:p>
    <w:p w:rsidR="006A453A" w:rsidRPr="006C049A" w:rsidRDefault="006A453A" w:rsidP="006A453A">
      <w:pPr>
        <w:ind w:left="720"/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FD6A9E" w:rsidRPr="00744807" w:rsidRDefault="00FD6A9E" w:rsidP="006C049A">
      <w:pPr>
        <w:pStyle w:val="Nagwek1"/>
        <w:numPr>
          <w:ilvl w:val="0"/>
          <w:numId w:val="15"/>
        </w:numPr>
        <w:spacing w:before="0" w:line="276" w:lineRule="auto"/>
        <w:ind w:left="425" w:hanging="425"/>
        <w:rPr>
          <w:rFonts w:asciiTheme="minorHAnsi" w:hAnsiTheme="minorHAnsi"/>
          <w:b/>
          <w:color w:val="auto"/>
          <w:sz w:val="22"/>
          <w:szCs w:val="22"/>
        </w:rPr>
      </w:pPr>
      <w:r w:rsidRPr="00744807">
        <w:rPr>
          <w:rFonts w:asciiTheme="minorHAnsi" w:hAnsiTheme="minorHAnsi"/>
          <w:b/>
          <w:color w:val="auto"/>
          <w:sz w:val="22"/>
          <w:szCs w:val="22"/>
        </w:rPr>
        <w:t>Przedmiot zamówienia</w:t>
      </w:r>
    </w:p>
    <w:p w:rsidR="00FD6A9E" w:rsidRPr="006C049A" w:rsidRDefault="00FD6A9E" w:rsidP="00FD6A9E">
      <w:pPr>
        <w:tabs>
          <w:tab w:val="left" w:pos="0"/>
          <w:tab w:val="left" w:pos="426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6C049A">
        <w:rPr>
          <w:rFonts w:asciiTheme="minorHAnsi" w:hAnsiTheme="minorHAnsi"/>
          <w:sz w:val="22"/>
          <w:szCs w:val="22"/>
        </w:rPr>
        <w:t>Przedmiotem zamówienia jest opracowanie dokumentacji stanowiącej zgłoszenie uznania popiołów i żużli za produkt uboczny, niebędący odpadem,  zgodnie z wymogami art. 11 ustawy z dnia 14 grudnia 2012 r. o</w:t>
      </w:r>
      <w:r w:rsidR="00744807">
        <w:rPr>
          <w:rFonts w:asciiTheme="minorHAnsi" w:hAnsiTheme="minorHAnsi"/>
          <w:sz w:val="22"/>
          <w:szCs w:val="22"/>
        </w:rPr>
        <w:t> </w:t>
      </w:r>
      <w:r w:rsidRPr="006C049A">
        <w:rPr>
          <w:rFonts w:asciiTheme="minorHAnsi" w:hAnsiTheme="minorHAnsi"/>
          <w:sz w:val="22"/>
          <w:szCs w:val="22"/>
        </w:rPr>
        <w:t xml:space="preserve">odpadach (tj. Dz. U. z 2018 r. poz. 992 z późn. zm.) </w:t>
      </w:r>
      <w:r w:rsidR="00BB1066">
        <w:rPr>
          <w:rFonts w:asciiTheme="minorHAnsi" w:hAnsiTheme="minorHAnsi"/>
          <w:sz w:val="22"/>
          <w:szCs w:val="22"/>
        </w:rPr>
        <w:t xml:space="preserve">oraz udział w procesie uzyskania </w:t>
      </w:r>
      <w:r w:rsidRPr="006C049A">
        <w:rPr>
          <w:rFonts w:asciiTheme="minorHAnsi" w:hAnsiTheme="minorHAnsi"/>
          <w:sz w:val="22"/>
          <w:szCs w:val="22"/>
        </w:rPr>
        <w:t>decyzji Marszałka Województwa Świętokrzyskiego uznając</w:t>
      </w:r>
      <w:r w:rsidR="00BB1066">
        <w:rPr>
          <w:rFonts w:asciiTheme="minorHAnsi" w:hAnsiTheme="minorHAnsi"/>
          <w:sz w:val="22"/>
          <w:szCs w:val="22"/>
        </w:rPr>
        <w:t>ych</w:t>
      </w:r>
      <w:r w:rsidRPr="006C049A">
        <w:rPr>
          <w:rFonts w:asciiTheme="minorHAnsi" w:hAnsiTheme="minorHAnsi"/>
          <w:sz w:val="22"/>
          <w:szCs w:val="22"/>
        </w:rPr>
        <w:t xml:space="preserve"> zgłoszone popioły i żużle za produkt</w:t>
      </w:r>
      <w:r w:rsidR="00BB1066">
        <w:rPr>
          <w:rFonts w:asciiTheme="minorHAnsi" w:hAnsiTheme="minorHAnsi"/>
          <w:sz w:val="22"/>
          <w:szCs w:val="22"/>
        </w:rPr>
        <w:t>y</w:t>
      </w:r>
      <w:r w:rsidR="006C0219">
        <w:rPr>
          <w:rFonts w:asciiTheme="minorHAnsi" w:hAnsiTheme="minorHAnsi"/>
          <w:sz w:val="22"/>
          <w:szCs w:val="22"/>
        </w:rPr>
        <w:t xml:space="preserve"> </w:t>
      </w:r>
      <w:r w:rsidR="00BB1066" w:rsidRPr="006C049A">
        <w:rPr>
          <w:rFonts w:asciiTheme="minorHAnsi" w:hAnsiTheme="minorHAnsi"/>
          <w:sz w:val="22"/>
          <w:szCs w:val="22"/>
        </w:rPr>
        <w:t>uboczn</w:t>
      </w:r>
      <w:r w:rsidR="00BB1066">
        <w:rPr>
          <w:rFonts w:asciiTheme="minorHAnsi" w:hAnsiTheme="minorHAnsi"/>
          <w:sz w:val="22"/>
          <w:szCs w:val="22"/>
        </w:rPr>
        <w:t>e</w:t>
      </w:r>
      <w:r w:rsidRPr="006C049A">
        <w:rPr>
          <w:rFonts w:asciiTheme="minorHAnsi" w:hAnsiTheme="minorHAnsi"/>
          <w:sz w:val="22"/>
          <w:szCs w:val="22"/>
        </w:rPr>
        <w:t>.</w:t>
      </w:r>
    </w:p>
    <w:p w:rsidR="00FD6A9E" w:rsidRPr="00744807" w:rsidRDefault="00FD6A9E" w:rsidP="006C049A">
      <w:pPr>
        <w:pStyle w:val="Nagwek1"/>
        <w:numPr>
          <w:ilvl w:val="0"/>
          <w:numId w:val="15"/>
        </w:numPr>
        <w:spacing w:before="0" w:line="276" w:lineRule="auto"/>
        <w:ind w:left="425" w:hanging="425"/>
        <w:rPr>
          <w:rFonts w:asciiTheme="minorHAnsi" w:hAnsiTheme="minorHAnsi"/>
          <w:b/>
          <w:color w:val="auto"/>
          <w:sz w:val="22"/>
          <w:szCs w:val="22"/>
        </w:rPr>
      </w:pPr>
      <w:r w:rsidRPr="00744807">
        <w:rPr>
          <w:rFonts w:asciiTheme="minorHAnsi" w:hAnsiTheme="minorHAnsi"/>
          <w:b/>
          <w:color w:val="auto"/>
          <w:sz w:val="22"/>
          <w:szCs w:val="22"/>
        </w:rPr>
        <w:t>Dane wyjściowe</w:t>
      </w:r>
    </w:p>
    <w:p w:rsidR="00FD6A9E" w:rsidRPr="006C049A" w:rsidRDefault="00FD6A9E" w:rsidP="00FD6A9E">
      <w:pPr>
        <w:spacing w:before="60" w:after="60"/>
        <w:jc w:val="both"/>
        <w:rPr>
          <w:rFonts w:asciiTheme="minorHAnsi" w:hAnsiTheme="minorHAnsi"/>
          <w:sz w:val="22"/>
          <w:szCs w:val="22"/>
          <w:u w:val="single"/>
        </w:rPr>
      </w:pPr>
      <w:r w:rsidRPr="006C049A">
        <w:rPr>
          <w:rFonts w:asciiTheme="minorHAnsi" w:hAnsiTheme="minorHAnsi"/>
          <w:sz w:val="22"/>
          <w:szCs w:val="22"/>
          <w:u w:val="single"/>
        </w:rPr>
        <w:t>Charakterystyka odpadów</w:t>
      </w:r>
    </w:p>
    <w:p w:rsidR="00FD6A9E" w:rsidRPr="006C049A" w:rsidRDefault="00FD6A9E" w:rsidP="00FD6A9E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6C049A">
        <w:rPr>
          <w:rFonts w:asciiTheme="minorHAnsi" w:hAnsiTheme="minorHAnsi"/>
          <w:sz w:val="22"/>
          <w:szCs w:val="22"/>
        </w:rPr>
        <w:t>Główny strumień odpadów wytwarzanych w wyniku eksploatacji instalacji energetycznego spalania paliw w Enea Połaniec  S.A. stanowią odpady paleniskowe o kodach:</w:t>
      </w:r>
    </w:p>
    <w:p w:rsidR="00FD6A9E" w:rsidRPr="006C049A" w:rsidRDefault="00FD6A9E" w:rsidP="00FD6A9E">
      <w:pPr>
        <w:spacing w:before="40" w:after="40"/>
        <w:ind w:left="993" w:hanging="993"/>
        <w:jc w:val="both"/>
        <w:rPr>
          <w:rFonts w:asciiTheme="minorHAnsi" w:hAnsiTheme="minorHAnsi"/>
          <w:sz w:val="22"/>
          <w:szCs w:val="22"/>
        </w:rPr>
      </w:pPr>
      <w:r w:rsidRPr="006C049A">
        <w:rPr>
          <w:rFonts w:asciiTheme="minorHAnsi" w:hAnsiTheme="minorHAnsi"/>
          <w:b/>
          <w:sz w:val="22"/>
          <w:szCs w:val="22"/>
        </w:rPr>
        <w:t>10 01 01</w:t>
      </w:r>
      <w:r w:rsidRPr="006C049A">
        <w:rPr>
          <w:rFonts w:asciiTheme="minorHAnsi" w:hAnsiTheme="minorHAnsi"/>
          <w:sz w:val="22"/>
          <w:szCs w:val="22"/>
        </w:rPr>
        <w:tab/>
      </w:r>
      <w:r w:rsidRPr="006C049A">
        <w:rPr>
          <w:rFonts w:asciiTheme="minorHAnsi" w:hAnsiTheme="minorHAnsi"/>
          <w:sz w:val="22"/>
          <w:szCs w:val="22"/>
          <w:u w:val="single"/>
        </w:rPr>
        <w:t>Żużle, popioły paleniskowe i pyły z kotłów (z wyłączeniem pyłów z kotłów wymienionych w 10 01 04)</w:t>
      </w:r>
      <w:r w:rsidRPr="006C049A">
        <w:rPr>
          <w:rFonts w:asciiTheme="minorHAnsi" w:hAnsiTheme="minorHAnsi"/>
          <w:sz w:val="22"/>
          <w:szCs w:val="22"/>
        </w:rPr>
        <w:t xml:space="preserve"> - odpad stanowi mieszanina popiołów spod elektrofiltrów i żużli z kotłów EP-650 opalanych węglem z możliwością współspalania biomasy i paliw alternatywnych. Odpady popiołów i pyłów powstają także w wyniku spalania biomasy w złożu fluidalnym bez dodawania mączki kamienia wapiennego. Odpady popiołów i pyłów stanowią ciało stałe w postaci sypkiej, nie posiadają zapachu. Odpady nie są palne i nie rozpuszczają się w wodzie.</w:t>
      </w:r>
    </w:p>
    <w:p w:rsidR="00FD6A9E" w:rsidRPr="006C049A" w:rsidRDefault="00FD6A9E" w:rsidP="00FD6A9E">
      <w:pPr>
        <w:spacing w:before="40" w:after="40"/>
        <w:ind w:left="993" w:hanging="993"/>
        <w:jc w:val="both"/>
        <w:rPr>
          <w:rFonts w:asciiTheme="minorHAnsi" w:hAnsiTheme="minorHAnsi"/>
          <w:sz w:val="22"/>
          <w:szCs w:val="22"/>
        </w:rPr>
      </w:pPr>
      <w:r w:rsidRPr="006C049A">
        <w:rPr>
          <w:rFonts w:asciiTheme="minorHAnsi" w:hAnsiTheme="minorHAnsi"/>
          <w:b/>
          <w:sz w:val="22"/>
          <w:szCs w:val="22"/>
        </w:rPr>
        <w:t>10 01 02</w:t>
      </w:r>
      <w:r w:rsidRPr="006C049A">
        <w:rPr>
          <w:rFonts w:asciiTheme="minorHAnsi" w:hAnsiTheme="minorHAnsi"/>
          <w:sz w:val="22"/>
          <w:szCs w:val="22"/>
        </w:rPr>
        <w:tab/>
      </w:r>
      <w:r w:rsidRPr="006C049A">
        <w:rPr>
          <w:rFonts w:asciiTheme="minorHAnsi" w:hAnsiTheme="minorHAnsi"/>
          <w:sz w:val="22"/>
          <w:szCs w:val="22"/>
          <w:u w:val="single"/>
        </w:rPr>
        <w:t>Popioły lotne z węgla</w:t>
      </w:r>
      <w:r w:rsidRPr="006C049A">
        <w:rPr>
          <w:rFonts w:asciiTheme="minorHAnsi" w:hAnsiTheme="minorHAnsi"/>
          <w:sz w:val="22"/>
          <w:szCs w:val="22"/>
        </w:rPr>
        <w:t xml:space="preserve"> - odpad powstaje w wyniku spalania węgla kamiennego (wyłącznie) w kotłach pyłowych, odpad odbierany jest na sucho spod elektrofiltrów; ma postać miałkiego pyłu mineralnego w kolorze od jasno- do ciemnoszarego.</w:t>
      </w:r>
    </w:p>
    <w:p w:rsidR="00FD6A9E" w:rsidRPr="006C049A" w:rsidRDefault="00FD6A9E" w:rsidP="00FD6A9E">
      <w:pPr>
        <w:spacing w:after="120"/>
        <w:ind w:left="992" w:hanging="992"/>
        <w:jc w:val="both"/>
        <w:rPr>
          <w:rFonts w:asciiTheme="minorHAnsi" w:hAnsiTheme="minorHAnsi"/>
          <w:sz w:val="22"/>
          <w:szCs w:val="22"/>
        </w:rPr>
      </w:pPr>
      <w:r w:rsidRPr="006C049A">
        <w:rPr>
          <w:rFonts w:asciiTheme="minorHAnsi" w:hAnsiTheme="minorHAnsi"/>
          <w:b/>
          <w:sz w:val="22"/>
          <w:szCs w:val="22"/>
        </w:rPr>
        <w:t>10 01 17</w:t>
      </w:r>
      <w:r w:rsidRPr="006C049A">
        <w:rPr>
          <w:rFonts w:asciiTheme="minorHAnsi" w:hAnsiTheme="minorHAnsi"/>
          <w:sz w:val="22"/>
          <w:szCs w:val="22"/>
        </w:rPr>
        <w:tab/>
      </w:r>
      <w:r w:rsidRPr="006C049A">
        <w:rPr>
          <w:rFonts w:asciiTheme="minorHAnsi" w:hAnsiTheme="minorHAnsi"/>
          <w:sz w:val="22"/>
          <w:szCs w:val="22"/>
          <w:u w:val="single"/>
        </w:rPr>
        <w:t>Popioły lotne ze współspalania inne niż w 10 01 16</w:t>
      </w:r>
      <w:r w:rsidRPr="006C049A">
        <w:rPr>
          <w:rFonts w:asciiTheme="minorHAnsi" w:hAnsiTheme="minorHAnsi"/>
          <w:sz w:val="22"/>
          <w:szCs w:val="22"/>
        </w:rPr>
        <w:t xml:space="preserve"> - odpad powstaje w wyniku spalania węgla kamiennego i biomasy oraz paliwa alternatywnego w kotłach pyłowych, odpad odbierany jest na sucho spod elektrofiltrów; z uwagi na niewielki udział biomasy i paliw alternatywnych  w stosunku do węgla o składzie i własnościach odpadu decyduje popiół lotny z węgla; skład i właściwości odpadu analogiczny jak dla popiołów lotnych z węgla.</w:t>
      </w:r>
    </w:p>
    <w:p w:rsidR="00FD6A9E" w:rsidRPr="006C049A" w:rsidRDefault="00FD6A9E" w:rsidP="00FD6A9E">
      <w:pPr>
        <w:spacing w:after="120"/>
        <w:ind w:left="992" w:hanging="992"/>
        <w:jc w:val="both"/>
        <w:rPr>
          <w:rFonts w:asciiTheme="minorHAnsi" w:hAnsiTheme="minorHAnsi"/>
          <w:sz w:val="22"/>
          <w:szCs w:val="22"/>
        </w:rPr>
      </w:pPr>
      <w:r w:rsidRPr="006C049A">
        <w:rPr>
          <w:rFonts w:asciiTheme="minorHAnsi" w:hAnsiTheme="minorHAnsi"/>
          <w:sz w:val="22"/>
          <w:szCs w:val="22"/>
        </w:rPr>
        <w:t>Odpady są zagospodarowywane przez podmioty zewnętrzne m.in.:</w:t>
      </w:r>
    </w:p>
    <w:p w:rsidR="00FD6A9E" w:rsidRPr="006C049A" w:rsidRDefault="00FD6A9E" w:rsidP="00FD6A9E">
      <w:pPr>
        <w:pStyle w:val="Akapitzlist"/>
        <w:numPr>
          <w:ilvl w:val="0"/>
          <w:numId w:val="49"/>
        </w:numPr>
        <w:spacing w:after="120" w:line="240" w:lineRule="auto"/>
        <w:ind w:left="714" w:right="119" w:hanging="357"/>
        <w:contextualSpacing w:val="0"/>
        <w:rPr>
          <w:rFonts w:asciiTheme="minorHAnsi" w:hAnsiTheme="minorHAnsi"/>
        </w:rPr>
      </w:pPr>
      <w:r w:rsidRPr="006C049A">
        <w:rPr>
          <w:rFonts w:asciiTheme="minorHAnsi" w:hAnsiTheme="minorHAnsi"/>
        </w:rPr>
        <w:t>w budownictwie komunikacyjnym do budowy nasypów, warstw pomocniczych oraz jako materiał ulepszający właściwości gruntu,</w:t>
      </w:r>
    </w:p>
    <w:p w:rsidR="00FD6A9E" w:rsidRPr="006C049A" w:rsidRDefault="00FD6A9E" w:rsidP="00FD6A9E">
      <w:pPr>
        <w:pStyle w:val="Akapitzlist"/>
        <w:numPr>
          <w:ilvl w:val="0"/>
          <w:numId w:val="49"/>
        </w:numPr>
        <w:spacing w:after="120" w:line="240" w:lineRule="auto"/>
        <w:ind w:left="714" w:right="119" w:hanging="357"/>
        <w:contextualSpacing w:val="0"/>
        <w:rPr>
          <w:rFonts w:asciiTheme="minorHAnsi" w:hAnsiTheme="minorHAnsi"/>
        </w:rPr>
      </w:pPr>
      <w:r w:rsidRPr="006C049A">
        <w:rPr>
          <w:rFonts w:asciiTheme="minorHAnsi" w:hAnsiTheme="minorHAnsi"/>
        </w:rPr>
        <w:t>do niwelacji i rekultywacji terenu,</w:t>
      </w:r>
    </w:p>
    <w:p w:rsidR="00FD6A9E" w:rsidRPr="006C049A" w:rsidRDefault="00FD6A9E" w:rsidP="00FD6A9E">
      <w:pPr>
        <w:pStyle w:val="Akapitzlist"/>
        <w:numPr>
          <w:ilvl w:val="0"/>
          <w:numId w:val="49"/>
        </w:numPr>
        <w:spacing w:after="120" w:line="240" w:lineRule="auto"/>
        <w:ind w:left="714" w:right="119" w:hanging="357"/>
        <w:contextualSpacing w:val="0"/>
        <w:rPr>
          <w:rFonts w:asciiTheme="minorHAnsi" w:hAnsiTheme="minorHAnsi"/>
        </w:rPr>
      </w:pPr>
      <w:r w:rsidRPr="006C049A">
        <w:rPr>
          <w:rFonts w:asciiTheme="minorHAnsi" w:hAnsiTheme="minorHAnsi"/>
        </w:rPr>
        <w:t>do stosowania w inżynierii komunikacyjnej,</w:t>
      </w:r>
    </w:p>
    <w:p w:rsidR="00FD6A9E" w:rsidRPr="006C049A" w:rsidRDefault="00FD6A9E" w:rsidP="00FD6A9E">
      <w:pPr>
        <w:pStyle w:val="Akapitzlist"/>
        <w:numPr>
          <w:ilvl w:val="0"/>
          <w:numId w:val="49"/>
        </w:numPr>
        <w:spacing w:after="120" w:line="240" w:lineRule="auto"/>
        <w:ind w:left="714" w:right="119" w:hanging="357"/>
        <w:contextualSpacing w:val="0"/>
        <w:rPr>
          <w:rFonts w:asciiTheme="minorHAnsi" w:hAnsiTheme="minorHAnsi"/>
        </w:rPr>
      </w:pPr>
      <w:r w:rsidRPr="006C049A">
        <w:rPr>
          <w:rFonts w:asciiTheme="minorHAnsi" w:hAnsiTheme="minorHAnsi"/>
        </w:rPr>
        <w:t>do produkcji kruszyw,</w:t>
      </w:r>
    </w:p>
    <w:p w:rsidR="00FD6A9E" w:rsidRPr="006C049A" w:rsidRDefault="00FD6A9E" w:rsidP="00FD6A9E">
      <w:pPr>
        <w:pStyle w:val="Akapitzlist"/>
        <w:numPr>
          <w:ilvl w:val="0"/>
          <w:numId w:val="49"/>
        </w:numPr>
        <w:spacing w:after="120" w:line="240" w:lineRule="auto"/>
        <w:ind w:left="714" w:right="119" w:hanging="357"/>
        <w:contextualSpacing w:val="0"/>
        <w:rPr>
          <w:rFonts w:asciiTheme="minorHAnsi" w:hAnsiTheme="minorHAnsi"/>
        </w:rPr>
      </w:pPr>
      <w:r w:rsidRPr="006C049A">
        <w:rPr>
          <w:rFonts w:asciiTheme="minorHAnsi" w:hAnsiTheme="minorHAnsi"/>
        </w:rPr>
        <w:t>w budownictwie wodnym do budowy wałów przeciwpowodziowych i zapór ziemnych.</w:t>
      </w:r>
    </w:p>
    <w:p w:rsidR="00FD6A9E" w:rsidRPr="006C049A" w:rsidRDefault="00FD6A9E" w:rsidP="00FD6A9E">
      <w:pPr>
        <w:pStyle w:val="NormalnyWeb"/>
        <w:spacing w:before="0" w:beforeAutospacing="0" w:after="120" w:afterAutospacing="0"/>
        <w:rPr>
          <w:rFonts w:asciiTheme="minorHAnsi" w:eastAsia="Calibri" w:hAnsiTheme="minorHAnsi"/>
          <w:sz w:val="22"/>
          <w:szCs w:val="22"/>
          <w:lang w:eastAsia="en-US"/>
        </w:rPr>
      </w:pPr>
      <w:r w:rsidRPr="006C049A">
        <w:rPr>
          <w:rFonts w:asciiTheme="minorHAnsi" w:eastAsia="Calibri" w:hAnsiTheme="minorHAnsi"/>
          <w:sz w:val="22"/>
          <w:szCs w:val="22"/>
          <w:lang w:eastAsia="en-US"/>
        </w:rPr>
        <w:t>Wszystkie wymienione odpady posiadają karty charakterystyki opracowane na podstawie przeprowadzonych badań, wykonanych przez akredytowane laboratoria. Są zarejestrowane w REACH.</w:t>
      </w:r>
    </w:p>
    <w:p w:rsidR="00FD6A9E" w:rsidRPr="00744807" w:rsidRDefault="00FD6A9E" w:rsidP="006C049A">
      <w:pPr>
        <w:pStyle w:val="Nagwek1"/>
        <w:numPr>
          <w:ilvl w:val="0"/>
          <w:numId w:val="15"/>
        </w:numPr>
        <w:spacing w:before="0" w:line="276" w:lineRule="auto"/>
        <w:ind w:left="425" w:hanging="425"/>
        <w:rPr>
          <w:rFonts w:asciiTheme="minorHAnsi" w:hAnsiTheme="minorHAnsi"/>
          <w:b/>
          <w:color w:val="auto"/>
          <w:sz w:val="22"/>
          <w:szCs w:val="22"/>
        </w:rPr>
      </w:pPr>
      <w:r w:rsidRPr="00744807">
        <w:rPr>
          <w:rFonts w:asciiTheme="minorHAnsi" w:hAnsiTheme="minorHAnsi"/>
          <w:b/>
          <w:color w:val="auto"/>
          <w:sz w:val="22"/>
          <w:szCs w:val="22"/>
        </w:rPr>
        <w:t>Zakres zamówienia</w:t>
      </w:r>
    </w:p>
    <w:p w:rsidR="00FD6A9E" w:rsidRPr="006C049A" w:rsidRDefault="00FD6A9E" w:rsidP="00FD6A9E">
      <w:pPr>
        <w:spacing w:after="120"/>
        <w:ind w:firstLine="426"/>
        <w:jc w:val="both"/>
        <w:rPr>
          <w:rFonts w:asciiTheme="minorHAnsi" w:hAnsiTheme="minorHAnsi"/>
          <w:sz w:val="22"/>
          <w:szCs w:val="22"/>
        </w:rPr>
      </w:pPr>
      <w:r w:rsidRPr="006C049A">
        <w:rPr>
          <w:rFonts w:asciiTheme="minorHAnsi" w:hAnsiTheme="minorHAnsi"/>
          <w:sz w:val="22"/>
          <w:szCs w:val="22"/>
        </w:rPr>
        <w:t xml:space="preserve">Szczegółowy zakres oceny obejmuje odpady paleniskowe o kodach: </w:t>
      </w:r>
    </w:p>
    <w:p w:rsidR="00FD6A9E" w:rsidRPr="006C049A" w:rsidRDefault="00FD6A9E" w:rsidP="00FD6A9E">
      <w:pPr>
        <w:spacing w:before="40" w:after="40"/>
        <w:ind w:left="993" w:hanging="993"/>
        <w:jc w:val="both"/>
        <w:rPr>
          <w:rFonts w:asciiTheme="minorHAnsi" w:hAnsiTheme="minorHAnsi"/>
          <w:sz w:val="22"/>
          <w:szCs w:val="22"/>
        </w:rPr>
      </w:pPr>
      <w:r w:rsidRPr="006C049A">
        <w:rPr>
          <w:rFonts w:asciiTheme="minorHAnsi" w:hAnsiTheme="minorHAnsi"/>
          <w:b/>
          <w:sz w:val="22"/>
          <w:szCs w:val="22"/>
        </w:rPr>
        <w:t>10 01 01</w:t>
      </w:r>
      <w:r w:rsidRPr="006C049A">
        <w:rPr>
          <w:rFonts w:asciiTheme="minorHAnsi" w:hAnsiTheme="minorHAnsi"/>
          <w:sz w:val="22"/>
          <w:szCs w:val="22"/>
        </w:rPr>
        <w:tab/>
      </w:r>
      <w:r w:rsidRPr="006C049A">
        <w:rPr>
          <w:rFonts w:asciiTheme="minorHAnsi" w:hAnsiTheme="minorHAnsi"/>
          <w:sz w:val="22"/>
          <w:szCs w:val="22"/>
          <w:u w:val="single"/>
        </w:rPr>
        <w:t>Żużle, popioły paleniskowe i pyły z kotłów (z wyłączeniem pyłów z kotłów wymienionych w 10 01 04)</w:t>
      </w:r>
      <w:r w:rsidRPr="006C049A">
        <w:rPr>
          <w:rFonts w:asciiTheme="minorHAnsi" w:hAnsiTheme="minorHAnsi"/>
          <w:sz w:val="22"/>
          <w:szCs w:val="22"/>
        </w:rPr>
        <w:t>,</w:t>
      </w:r>
    </w:p>
    <w:p w:rsidR="00FD6A9E" w:rsidRPr="006C049A" w:rsidRDefault="00FD6A9E" w:rsidP="00FD6A9E">
      <w:pPr>
        <w:spacing w:before="40" w:after="40"/>
        <w:ind w:left="993" w:hanging="993"/>
        <w:jc w:val="both"/>
        <w:rPr>
          <w:rFonts w:asciiTheme="minorHAnsi" w:hAnsiTheme="minorHAnsi"/>
          <w:sz w:val="22"/>
          <w:szCs w:val="22"/>
        </w:rPr>
      </w:pPr>
      <w:r w:rsidRPr="006C049A">
        <w:rPr>
          <w:rFonts w:asciiTheme="minorHAnsi" w:hAnsiTheme="minorHAnsi"/>
          <w:b/>
          <w:sz w:val="22"/>
          <w:szCs w:val="22"/>
        </w:rPr>
        <w:t>10 01 02</w:t>
      </w:r>
      <w:r w:rsidRPr="006C049A">
        <w:rPr>
          <w:rFonts w:asciiTheme="minorHAnsi" w:hAnsiTheme="minorHAnsi"/>
          <w:sz w:val="22"/>
          <w:szCs w:val="22"/>
        </w:rPr>
        <w:tab/>
      </w:r>
      <w:r w:rsidRPr="006C049A">
        <w:rPr>
          <w:rFonts w:asciiTheme="minorHAnsi" w:hAnsiTheme="minorHAnsi"/>
          <w:sz w:val="22"/>
          <w:szCs w:val="22"/>
          <w:u w:val="single"/>
        </w:rPr>
        <w:t>Popioły lotne z węgla</w:t>
      </w:r>
      <w:r w:rsidRPr="006C049A">
        <w:rPr>
          <w:rFonts w:asciiTheme="minorHAnsi" w:hAnsiTheme="minorHAnsi"/>
          <w:sz w:val="22"/>
          <w:szCs w:val="22"/>
        </w:rPr>
        <w:t>,</w:t>
      </w:r>
    </w:p>
    <w:p w:rsidR="00FD6A9E" w:rsidRPr="006C049A" w:rsidRDefault="00FD6A9E" w:rsidP="00FD6A9E">
      <w:pPr>
        <w:spacing w:after="120"/>
        <w:ind w:left="992" w:hanging="992"/>
        <w:jc w:val="both"/>
        <w:rPr>
          <w:rFonts w:asciiTheme="minorHAnsi" w:hAnsiTheme="minorHAnsi"/>
          <w:sz w:val="22"/>
          <w:szCs w:val="22"/>
        </w:rPr>
      </w:pPr>
      <w:r w:rsidRPr="006C049A">
        <w:rPr>
          <w:rFonts w:asciiTheme="minorHAnsi" w:hAnsiTheme="minorHAnsi"/>
          <w:b/>
          <w:sz w:val="22"/>
          <w:szCs w:val="22"/>
        </w:rPr>
        <w:t>10 01 17</w:t>
      </w:r>
      <w:r w:rsidRPr="006C049A">
        <w:rPr>
          <w:rFonts w:asciiTheme="minorHAnsi" w:hAnsiTheme="minorHAnsi"/>
          <w:sz w:val="22"/>
          <w:szCs w:val="22"/>
        </w:rPr>
        <w:tab/>
      </w:r>
      <w:r w:rsidRPr="006C049A">
        <w:rPr>
          <w:rFonts w:asciiTheme="minorHAnsi" w:hAnsiTheme="minorHAnsi"/>
          <w:sz w:val="22"/>
          <w:szCs w:val="22"/>
          <w:u w:val="single"/>
        </w:rPr>
        <w:t>Popioły lotne ze współspalania inne niż w 10 01 16</w:t>
      </w:r>
    </w:p>
    <w:p w:rsidR="00FD6A9E" w:rsidRPr="006C049A" w:rsidRDefault="00FD6A9E" w:rsidP="00FD6A9E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6C049A">
        <w:rPr>
          <w:rFonts w:asciiTheme="minorHAnsi" w:hAnsiTheme="minorHAnsi"/>
          <w:sz w:val="22"/>
          <w:szCs w:val="22"/>
        </w:rPr>
        <w:t>i zawiera:</w:t>
      </w:r>
    </w:p>
    <w:p w:rsidR="00FD6A9E" w:rsidRPr="006C049A" w:rsidRDefault="00FD6A9E" w:rsidP="00FD6A9E">
      <w:pPr>
        <w:pStyle w:val="Akapitzlist"/>
        <w:numPr>
          <w:ilvl w:val="0"/>
          <w:numId w:val="48"/>
        </w:numPr>
        <w:spacing w:after="120"/>
        <w:ind w:left="426" w:hanging="426"/>
        <w:contextualSpacing w:val="0"/>
        <w:jc w:val="both"/>
        <w:rPr>
          <w:rFonts w:asciiTheme="minorHAnsi" w:hAnsiTheme="minorHAnsi"/>
        </w:rPr>
      </w:pPr>
      <w:r w:rsidRPr="006C049A">
        <w:rPr>
          <w:rFonts w:asciiTheme="minorHAnsi" w:hAnsiTheme="minorHAnsi"/>
        </w:rPr>
        <w:lastRenderedPageBreak/>
        <w:t xml:space="preserve">opracowanie dokumentacji stanowiącej zgłoszenie uznania popiołów i żużli za produkt uboczny, niebędący odpadem,  zgodnie z wymogami art. 11 ustawy z dnia 14 grudnia 2012 r. o odpadach (tj. Dz. U. z 2018 r. poz. 992 z późn. zm.) </w:t>
      </w:r>
      <w:r w:rsidR="00BB1066">
        <w:rPr>
          <w:rFonts w:asciiTheme="minorHAnsi" w:hAnsiTheme="minorHAnsi"/>
        </w:rPr>
        <w:t>uzyskaniem oraz udział w procesie uzyskania</w:t>
      </w:r>
      <w:r w:rsidRPr="006C049A">
        <w:rPr>
          <w:rFonts w:asciiTheme="minorHAnsi" w:hAnsiTheme="minorHAnsi"/>
        </w:rPr>
        <w:t xml:space="preserve"> decyzji Marszałka Województwa Świętokrzyskiego uznającej popioły i żużle za produkt uboczny,</w:t>
      </w:r>
    </w:p>
    <w:p w:rsidR="00FD6A9E" w:rsidRPr="006C049A" w:rsidRDefault="00FD6A9E" w:rsidP="00FD6A9E">
      <w:pPr>
        <w:pStyle w:val="Akapitzlist"/>
        <w:numPr>
          <w:ilvl w:val="0"/>
          <w:numId w:val="48"/>
        </w:numPr>
        <w:spacing w:after="120"/>
        <w:ind w:left="426" w:hanging="426"/>
        <w:contextualSpacing w:val="0"/>
        <w:jc w:val="both"/>
        <w:rPr>
          <w:rFonts w:asciiTheme="minorHAnsi" w:hAnsiTheme="minorHAnsi"/>
        </w:rPr>
      </w:pPr>
      <w:r w:rsidRPr="006C049A">
        <w:rPr>
          <w:rFonts w:asciiTheme="minorHAnsi" w:hAnsiTheme="minorHAnsi"/>
        </w:rPr>
        <w:t>udział w postępowaniu do czasu uzyskania przez Zamawiającego decyzji Marszałka Województwa Świętokrzyskiego uznającej popioły i żużle za produkt uboczny, niebędący odpadem, w szczególności przygotowanie wszelkich uzupełnień, odpowiedzi lub opinii na pytania zadawane przez organ prowadzący postępowanie w sprawie udzielenia przedmiotowej decyzji,</w:t>
      </w:r>
    </w:p>
    <w:p w:rsidR="00FD6A9E" w:rsidRPr="00744807" w:rsidRDefault="00FD6A9E" w:rsidP="006C049A">
      <w:pPr>
        <w:pStyle w:val="Nagwek1"/>
        <w:numPr>
          <w:ilvl w:val="0"/>
          <w:numId w:val="15"/>
        </w:numPr>
        <w:spacing w:before="120" w:after="120" w:line="276" w:lineRule="auto"/>
        <w:ind w:left="425" w:hanging="425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744807">
        <w:rPr>
          <w:rFonts w:asciiTheme="minorHAnsi" w:hAnsiTheme="minorHAnsi"/>
          <w:b/>
          <w:color w:val="auto"/>
          <w:sz w:val="22"/>
          <w:szCs w:val="22"/>
        </w:rPr>
        <w:t>Termin realizacji</w:t>
      </w:r>
    </w:p>
    <w:p w:rsidR="00FD6A9E" w:rsidRPr="006C049A" w:rsidRDefault="00FD6A9E" w:rsidP="006C049A">
      <w:pPr>
        <w:pStyle w:val="Nagwek1"/>
        <w:numPr>
          <w:ilvl w:val="1"/>
          <w:numId w:val="15"/>
        </w:numPr>
        <w:spacing w:after="24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C049A">
        <w:rPr>
          <w:rFonts w:asciiTheme="minorHAnsi" w:hAnsiTheme="minorHAnsi"/>
          <w:color w:val="auto"/>
          <w:sz w:val="22"/>
          <w:szCs w:val="22"/>
        </w:rPr>
        <w:t xml:space="preserve">Zamawiający planuje następujące terminy realizacji zamówienia: </w:t>
      </w:r>
    </w:p>
    <w:p w:rsidR="00FD6A9E" w:rsidRPr="006C049A" w:rsidRDefault="00FD6A9E" w:rsidP="006C049A">
      <w:pPr>
        <w:pStyle w:val="Nagwek1"/>
        <w:numPr>
          <w:ilvl w:val="2"/>
          <w:numId w:val="15"/>
        </w:numPr>
        <w:spacing w:before="0" w:line="276" w:lineRule="auto"/>
        <w:ind w:left="1077"/>
        <w:jc w:val="both"/>
        <w:rPr>
          <w:rFonts w:asciiTheme="minorHAnsi" w:hAnsiTheme="minorHAnsi"/>
          <w:color w:val="auto"/>
          <w:sz w:val="22"/>
          <w:szCs w:val="22"/>
        </w:rPr>
      </w:pPr>
      <w:r w:rsidRPr="006C049A">
        <w:rPr>
          <w:rFonts w:asciiTheme="minorHAnsi" w:hAnsiTheme="minorHAnsi"/>
          <w:color w:val="auto"/>
          <w:sz w:val="22"/>
          <w:szCs w:val="22"/>
        </w:rPr>
        <w:t>wykonanie kompletnego opracowania dokumentacji stanowiącej zgłoszenie uznania popiołów i żużli o kodach: 10 01 01, 10 01 02, 10 01 17 za produkt uboczny</w:t>
      </w:r>
      <w:r w:rsidR="005055EF">
        <w:rPr>
          <w:rFonts w:asciiTheme="minorHAnsi" w:hAnsiTheme="minorHAnsi"/>
          <w:color w:val="auto"/>
          <w:sz w:val="22"/>
          <w:szCs w:val="22"/>
        </w:rPr>
        <w:t>,</w:t>
      </w:r>
      <w:r w:rsidR="006C021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055EF">
        <w:rPr>
          <w:rFonts w:asciiTheme="minorHAnsi" w:hAnsiTheme="minorHAnsi"/>
          <w:color w:val="auto"/>
          <w:sz w:val="22"/>
          <w:szCs w:val="22"/>
        </w:rPr>
        <w:t xml:space="preserve">w tym wniosku do złożenia do organu </w:t>
      </w:r>
      <w:r w:rsidR="00015813">
        <w:rPr>
          <w:rFonts w:asciiTheme="minorHAnsi" w:hAnsiTheme="minorHAnsi"/>
          <w:color w:val="auto"/>
          <w:sz w:val="22"/>
          <w:szCs w:val="22"/>
        </w:rPr>
        <w:t xml:space="preserve">administracji </w:t>
      </w:r>
      <w:r w:rsidRPr="006C049A">
        <w:rPr>
          <w:rFonts w:asciiTheme="minorHAnsi" w:hAnsiTheme="minorHAnsi"/>
          <w:color w:val="auto"/>
          <w:sz w:val="22"/>
          <w:szCs w:val="22"/>
        </w:rPr>
        <w:t>– 6 tygodni od daty podpisania umowy,</w:t>
      </w:r>
    </w:p>
    <w:p w:rsidR="00FD6A9E" w:rsidRPr="006C049A" w:rsidRDefault="00FD6A9E" w:rsidP="006C049A">
      <w:pPr>
        <w:pStyle w:val="Nagwek1"/>
        <w:numPr>
          <w:ilvl w:val="2"/>
          <w:numId w:val="15"/>
        </w:numPr>
        <w:spacing w:before="0" w:line="276" w:lineRule="auto"/>
        <w:ind w:left="1077"/>
        <w:jc w:val="both"/>
        <w:rPr>
          <w:rFonts w:asciiTheme="minorHAnsi" w:hAnsiTheme="minorHAnsi"/>
          <w:color w:val="auto"/>
          <w:sz w:val="22"/>
          <w:szCs w:val="22"/>
        </w:rPr>
      </w:pPr>
      <w:r w:rsidRPr="006C049A">
        <w:rPr>
          <w:rFonts w:asciiTheme="minorHAnsi" w:hAnsiTheme="minorHAnsi"/>
          <w:color w:val="auto"/>
          <w:sz w:val="22"/>
          <w:szCs w:val="22"/>
        </w:rPr>
        <w:t xml:space="preserve">termin uzyskania administracyjnej decyzji Marszałka Województwa Świętokrzyskiego uzależniony jest od przebiegu postępowania administracyjnego, jednak nie powinien być dłuższy niż do 15 </w:t>
      </w:r>
      <w:r w:rsidR="00744807">
        <w:rPr>
          <w:rFonts w:asciiTheme="minorHAnsi" w:hAnsiTheme="minorHAnsi"/>
          <w:color w:val="auto"/>
          <w:sz w:val="22"/>
          <w:szCs w:val="22"/>
        </w:rPr>
        <w:t>marca</w:t>
      </w:r>
      <w:r w:rsidR="00BB1066" w:rsidRPr="006C049A">
        <w:rPr>
          <w:rFonts w:asciiTheme="minorHAnsi" w:hAnsiTheme="minorHAnsi"/>
          <w:color w:val="auto"/>
          <w:sz w:val="22"/>
          <w:szCs w:val="22"/>
        </w:rPr>
        <w:t>201</w:t>
      </w:r>
      <w:r w:rsidR="00BB1066">
        <w:rPr>
          <w:rFonts w:asciiTheme="minorHAnsi" w:hAnsiTheme="minorHAnsi"/>
          <w:color w:val="auto"/>
          <w:sz w:val="22"/>
          <w:szCs w:val="22"/>
        </w:rPr>
        <w:t>9</w:t>
      </w:r>
      <w:r w:rsidR="00BB1066" w:rsidRPr="006C049A">
        <w:rPr>
          <w:rFonts w:asciiTheme="minorHAnsi" w:hAnsiTheme="minorHAnsi"/>
          <w:color w:val="auto"/>
          <w:sz w:val="22"/>
          <w:szCs w:val="22"/>
        </w:rPr>
        <w:t>r</w:t>
      </w:r>
      <w:r w:rsidRPr="006C049A">
        <w:rPr>
          <w:rFonts w:asciiTheme="minorHAnsi" w:hAnsiTheme="minorHAnsi"/>
          <w:color w:val="auto"/>
          <w:sz w:val="22"/>
          <w:szCs w:val="22"/>
        </w:rPr>
        <w:t>.</w:t>
      </w:r>
    </w:p>
    <w:p w:rsidR="00FD6A9E" w:rsidRPr="00744807" w:rsidRDefault="00FD6A9E" w:rsidP="00FD6A9E">
      <w:pPr>
        <w:pStyle w:val="Nagwek1"/>
        <w:numPr>
          <w:ilvl w:val="0"/>
          <w:numId w:val="15"/>
        </w:numPr>
        <w:spacing w:after="240" w:line="276" w:lineRule="auto"/>
        <w:ind w:left="426" w:hanging="426"/>
        <w:rPr>
          <w:rFonts w:asciiTheme="minorHAnsi" w:hAnsiTheme="minorHAnsi"/>
          <w:b/>
          <w:color w:val="auto"/>
          <w:sz w:val="22"/>
          <w:szCs w:val="22"/>
        </w:rPr>
      </w:pPr>
      <w:r w:rsidRPr="00744807">
        <w:rPr>
          <w:rFonts w:asciiTheme="minorHAnsi" w:hAnsiTheme="minorHAnsi"/>
          <w:b/>
          <w:color w:val="auto"/>
          <w:sz w:val="22"/>
          <w:szCs w:val="22"/>
        </w:rPr>
        <w:t xml:space="preserve">Wymagania dotyczące formy przekazywanej dokumentacji.  </w:t>
      </w:r>
    </w:p>
    <w:p w:rsidR="00FD6A9E" w:rsidRPr="006C049A" w:rsidRDefault="00FD6A9E" w:rsidP="00803254">
      <w:pPr>
        <w:jc w:val="both"/>
        <w:rPr>
          <w:rFonts w:asciiTheme="minorHAnsi" w:hAnsiTheme="minorHAnsi"/>
          <w:sz w:val="22"/>
          <w:szCs w:val="22"/>
          <w:lang w:eastAsia="ja-JP"/>
        </w:rPr>
      </w:pPr>
      <w:r w:rsidRPr="006C049A">
        <w:rPr>
          <w:rFonts w:asciiTheme="minorHAnsi" w:hAnsiTheme="minorHAnsi"/>
          <w:sz w:val="22"/>
          <w:szCs w:val="22"/>
          <w:lang w:eastAsia="ja-JP"/>
        </w:rPr>
        <w:t>Dokumentację należy dostarczyć do Zamawiającego w czterech egzemplarzach na papierze oraz w wersji elektronicznej na płytach CD/DVD</w:t>
      </w:r>
      <w:r w:rsidR="00C92B40">
        <w:rPr>
          <w:rFonts w:asciiTheme="minorHAnsi" w:hAnsiTheme="minorHAnsi"/>
          <w:sz w:val="22"/>
          <w:szCs w:val="22"/>
          <w:lang w:eastAsia="ja-JP"/>
        </w:rPr>
        <w:t xml:space="preserve"> oraz nośniku typu „pendrive”</w:t>
      </w:r>
      <w:r w:rsidRPr="006C049A">
        <w:rPr>
          <w:rFonts w:asciiTheme="minorHAnsi" w:hAnsiTheme="minorHAnsi"/>
          <w:sz w:val="22"/>
          <w:szCs w:val="22"/>
          <w:lang w:eastAsia="ja-JP"/>
        </w:rPr>
        <w:t>.</w:t>
      </w:r>
    </w:p>
    <w:tbl>
      <w:tblPr>
        <w:tblpPr w:leftFromText="141" w:rightFromText="141" w:vertAnchor="text" w:horzAnchor="page" w:tblpX="1" w:tblpY="2540"/>
        <w:tblW w:w="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</w:tblGrid>
      <w:tr w:rsidR="00FD6A9E" w:rsidRPr="006C049A" w:rsidTr="00FD6A9E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9E" w:rsidRPr="006C049A" w:rsidRDefault="00FD6A9E" w:rsidP="00FD6A9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FD6A9E" w:rsidRPr="006C049A" w:rsidRDefault="00FD6A9E" w:rsidP="00FD6A9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240" w:line="300" w:lineRule="atLeast"/>
        <w:ind w:left="426" w:hanging="426"/>
        <w:contextualSpacing w:val="0"/>
        <w:jc w:val="both"/>
        <w:rPr>
          <w:rFonts w:asciiTheme="minorHAnsi" w:hAnsiTheme="minorHAnsi" w:cs="Arial"/>
          <w:b/>
          <w:color w:val="1B1B1B"/>
        </w:rPr>
      </w:pPr>
      <w:r w:rsidRPr="006C049A">
        <w:rPr>
          <w:rFonts w:asciiTheme="minorHAnsi" w:hAnsiTheme="minorHAnsi" w:cs="Arial"/>
          <w:b/>
          <w:color w:val="1B1B1B"/>
        </w:rPr>
        <w:t>Referencje</w:t>
      </w:r>
    </w:p>
    <w:p w:rsidR="004643AE" w:rsidRPr="004643AE" w:rsidRDefault="008E6F54" w:rsidP="00FD6A9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240" w:line="300" w:lineRule="atLeast"/>
        <w:ind w:left="426" w:hanging="426"/>
        <w:contextualSpacing w:val="0"/>
        <w:jc w:val="both"/>
        <w:rPr>
          <w:rFonts w:asciiTheme="minorHAnsi" w:hAnsiTheme="minorHAnsi" w:cs="Arial"/>
          <w:b/>
          <w:color w:val="1B1B1B"/>
        </w:rPr>
      </w:pPr>
      <w:r w:rsidRPr="00744807">
        <w:rPr>
          <w:rFonts w:ascii="Franklin Gothic Book" w:eastAsia="Tahoma,Bold" w:hAnsi="Franklin Gothic Book" w:cs="Tahoma,Bold"/>
          <w:bCs/>
          <w:color w:val="000000" w:themeColor="text1"/>
        </w:rPr>
        <w:t>Referencje dla wykonanych usług o profilu zbliżonym do usług będących przedmiotem przetargu, potwierdzające posiadanie przez oferenta doświadczeni</w:t>
      </w:r>
      <w:r>
        <w:rPr>
          <w:rFonts w:ascii="Franklin Gothic Book" w:eastAsia="Tahoma,Bold" w:hAnsi="Franklin Gothic Book" w:cs="Tahoma,Bold"/>
          <w:bCs/>
          <w:color w:val="000000" w:themeColor="text1"/>
        </w:rPr>
        <w:t>e.</w:t>
      </w:r>
    </w:p>
    <w:p w:rsidR="00FD6A9E" w:rsidRPr="006C049A" w:rsidRDefault="00FD6A9E" w:rsidP="00FD6A9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240" w:line="300" w:lineRule="atLeast"/>
        <w:ind w:left="426" w:hanging="426"/>
        <w:contextualSpacing w:val="0"/>
        <w:jc w:val="both"/>
        <w:rPr>
          <w:rFonts w:asciiTheme="minorHAnsi" w:hAnsiTheme="minorHAnsi" w:cs="Arial"/>
          <w:b/>
          <w:color w:val="1B1B1B"/>
        </w:rPr>
      </w:pPr>
      <w:r w:rsidRPr="006C049A">
        <w:rPr>
          <w:rFonts w:asciiTheme="minorHAnsi" w:hAnsiTheme="minorHAnsi" w:cs="Arial"/>
          <w:b/>
          <w:color w:val="1B1B1B"/>
        </w:rPr>
        <w:t>Warunki prawne</w:t>
      </w:r>
    </w:p>
    <w:p w:rsidR="00FD6A9E" w:rsidRPr="006C049A" w:rsidRDefault="00FD6A9E" w:rsidP="00FD6A9E">
      <w:pPr>
        <w:tabs>
          <w:tab w:val="left" w:pos="709"/>
        </w:tabs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C049A">
        <w:rPr>
          <w:rFonts w:asciiTheme="minorHAnsi" w:hAnsiTheme="minorHAnsi" w:cstheme="minorHAnsi"/>
          <w:sz w:val="22"/>
          <w:szCs w:val="22"/>
        </w:rPr>
        <w:t>Zamówienie musi zostać wykonane zgodnie z obowiązującym prawem, w szczególności zgodnie z Ustawą Prawo Ochrony Środowiska</w:t>
      </w:r>
      <w:r w:rsidRPr="006C049A">
        <w:rPr>
          <w:rFonts w:asciiTheme="minorHAnsi" w:hAnsiTheme="minorHAnsi"/>
          <w:sz w:val="22"/>
          <w:szCs w:val="22"/>
        </w:rPr>
        <w:t xml:space="preserve"> i z Ustawą o odpadach.</w:t>
      </w:r>
    </w:p>
    <w:p w:rsidR="00FD6A9E" w:rsidRPr="006C049A" w:rsidRDefault="00FD6A9E" w:rsidP="00FD6A9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240" w:line="300" w:lineRule="atLeast"/>
        <w:ind w:left="426" w:hanging="426"/>
        <w:contextualSpacing w:val="0"/>
        <w:jc w:val="both"/>
        <w:rPr>
          <w:rFonts w:asciiTheme="minorHAnsi" w:hAnsiTheme="minorHAnsi" w:cs="Arial"/>
          <w:b/>
          <w:color w:val="1B1B1B"/>
        </w:rPr>
      </w:pPr>
      <w:r w:rsidRPr="006C049A">
        <w:rPr>
          <w:rFonts w:asciiTheme="minorHAnsi" w:hAnsiTheme="minorHAnsi" w:cs="Arial"/>
          <w:b/>
          <w:color w:val="1B1B1B"/>
        </w:rPr>
        <w:t xml:space="preserve">Forma </w:t>
      </w:r>
      <w:r w:rsidR="00082C79">
        <w:rPr>
          <w:rFonts w:asciiTheme="minorHAnsi" w:hAnsiTheme="minorHAnsi" w:cs="Arial"/>
          <w:b/>
          <w:color w:val="1B1B1B"/>
        </w:rPr>
        <w:t xml:space="preserve">odbioru zadania i podział </w:t>
      </w:r>
      <w:r w:rsidRPr="006C049A">
        <w:rPr>
          <w:rFonts w:asciiTheme="minorHAnsi" w:hAnsiTheme="minorHAnsi" w:cs="Arial"/>
          <w:b/>
          <w:color w:val="1B1B1B"/>
        </w:rPr>
        <w:t>wynagrodzenia</w:t>
      </w:r>
    </w:p>
    <w:p w:rsidR="00FD6A9E" w:rsidRPr="006C049A" w:rsidRDefault="00297F51" w:rsidP="006C049A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before="240" w:after="240" w:line="300" w:lineRule="atLeast"/>
        <w:contextualSpacing w:val="0"/>
        <w:jc w:val="both"/>
        <w:rPr>
          <w:rFonts w:asciiTheme="minorHAnsi" w:eastAsiaTheme="minorHAnsi" w:hAnsiTheme="minorHAnsi" w:cstheme="minorHAnsi"/>
        </w:rPr>
      </w:pPr>
      <w:r w:rsidRPr="00744807">
        <w:rPr>
          <w:rFonts w:asciiTheme="minorHAnsi" w:hAnsiTheme="minorHAnsi" w:cs="Arial"/>
          <w:color w:val="1B1B1B"/>
        </w:rPr>
        <w:t>P</w:t>
      </w:r>
      <w:r w:rsidR="00FD6A9E" w:rsidRPr="00744807">
        <w:rPr>
          <w:rFonts w:asciiTheme="minorHAnsi" w:eastAsiaTheme="minorHAnsi" w:hAnsiTheme="minorHAnsi" w:cs="Arial"/>
          <w:color w:val="1B1B1B"/>
        </w:rPr>
        <w:t>rzewiduje</w:t>
      </w:r>
      <w:r w:rsidR="00FD6A9E" w:rsidRPr="00744807">
        <w:rPr>
          <w:rFonts w:asciiTheme="minorHAnsi" w:eastAsiaTheme="minorHAnsi" w:hAnsiTheme="minorHAnsi" w:cstheme="minorHAnsi"/>
        </w:rPr>
        <w:t xml:space="preserve"> się podział</w:t>
      </w:r>
      <w:r w:rsidR="004643AE">
        <w:rPr>
          <w:rFonts w:asciiTheme="minorHAnsi" w:eastAsiaTheme="minorHAnsi" w:hAnsiTheme="minorHAnsi" w:cstheme="minorHAnsi"/>
        </w:rPr>
        <w:t xml:space="preserve"> </w:t>
      </w:r>
      <w:r w:rsidR="00082C79">
        <w:rPr>
          <w:rFonts w:asciiTheme="minorHAnsi" w:eastAsiaTheme="minorHAnsi" w:hAnsiTheme="minorHAnsi" w:cstheme="minorHAnsi"/>
        </w:rPr>
        <w:t>przedmiotu umowy na odrębne przedmioty rozliczeń i odbioru , którymi będzie</w:t>
      </w:r>
      <w:r w:rsidR="00FD6A9E" w:rsidRPr="006C049A">
        <w:rPr>
          <w:rFonts w:asciiTheme="minorHAnsi" w:eastAsiaTheme="minorHAnsi" w:hAnsiTheme="minorHAnsi" w:cstheme="minorHAnsi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4803"/>
        <w:gridCol w:w="3813"/>
      </w:tblGrid>
      <w:tr w:rsidR="00082C79" w:rsidRPr="006C049A" w:rsidTr="00803254">
        <w:trPr>
          <w:trHeight w:val="357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79" w:rsidRPr="006C049A" w:rsidRDefault="00082C79" w:rsidP="00FD6A9E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6C049A">
              <w:rPr>
                <w:rFonts w:asciiTheme="minorHAnsi" w:hAnsiTheme="minorHAnsi" w:cs="Arial"/>
                <w:bCs/>
                <w:sz w:val="22"/>
                <w:szCs w:val="22"/>
              </w:rPr>
              <w:t>Poz.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79" w:rsidRPr="006C049A" w:rsidRDefault="00082C79" w:rsidP="00FD6A9E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6C049A">
              <w:rPr>
                <w:rFonts w:asciiTheme="minorHAnsi" w:hAnsiTheme="minorHAnsi" w:cs="Arial"/>
                <w:bCs/>
                <w:sz w:val="22"/>
                <w:szCs w:val="22"/>
              </w:rPr>
              <w:t>Element usługi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79" w:rsidRPr="006C049A" w:rsidRDefault="00082C79" w:rsidP="00FD6A9E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6C049A">
              <w:rPr>
                <w:rFonts w:asciiTheme="minorHAnsi" w:hAnsiTheme="minorHAnsi" w:cs="Arial"/>
                <w:bCs/>
                <w:sz w:val="22"/>
                <w:szCs w:val="22"/>
              </w:rPr>
              <w:t>Termin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wykonania </w:t>
            </w:r>
          </w:p>
        </w:tc>
      </w:tr>
      <w:tr w:rsidR="00082C79" w:rsidRPr="006C049A" w:rsidTr="00803254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79" w:rsidRPr="006C049A" w:rsidRDefault="00082C79" w:rsidP="00FD6A9E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6C049A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79" w:rsidRPr="006C049A" w:rsidRDefault="00082C79" w:rsidP="00FD6A9E">
            <w:pPr>
              <w:rPr>
                <w:rFonts w:asciiTheme="minorHAnsi" w:hAnsiTheme="minorHAnsi" w:cs="Arial"/>
                <w:bCs/>
                <w:sz w:val="22"/>
              </w:rPr>
            </w:pPr>
            <w:r w:rsidRPr="006C04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Opracowanie </w:t>
            </w:r>
            <w:r w:rsidRPr="006C049A">
              <w:rPr>
                <w:rFonts w:asciiTheme="minorHAnsi" w:hAnsiTheme="minorHAnsi"/>
                <w:sz w:val="22"/>
                <w:szCs w:val="22"/>
              </w:rPr>
              <w:t>dokumentacji stanowiącej zgłoszenie uznania popiołów i żużli za produkt uboczny, niebędący odpadem dla trzech odpadów o kodach: 10 01 01, 10 01 02, 10 01 17</w:t>
            </w:r>
            <w:r w:rsidR="00015813">
              <w:rPr>
                <w:rFonts w:asciiTheme="minorHAnsi" w:hAnsiTheme="minorHAnsi"/>
                <w:sz w:val="22"/>
                <w:szCs w:val="22"/>
              </w:rPr>
              <w:t>, w tym wniosku do złożenia do organu administracji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79" w:rsidRPr="006C049A" w:rsidRDefault="00082C79" w:rsidP="006C049A">
            <w:pPr>
              <w:jc w:val="center"/>
              <w:rPr>
                <w:rFonts w:asciiTheme="minorHAnsi" w:hAnsiTheme="minorHAnsi" w:cs="Arial"/>
                <w:bCs/>
                <w:i/>
                <w:sz w:val="22"/>
              </w:rPr>
            </w:pPr>
            <w:r w:rsidRPr="001C4C04">
              <w:rPr>
                <w:rFonts w:asciiTheme="minorHAnsi" w:hAnsiTheme="minorHAnsi"/>
                <w:sz w:val="22"/>
                <w:szCs w:val="22"/>
              </w:rPr>
              <w:t xml:space="preserve">6 tygodni od daty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zawarcia </w:t>
            </w:r>
            <w:r w:rsidRPr="001C4C04">
              <w:rPr>
                <w:rFonts w:asciiTheme="minorHAnsi" w:hAnsiTheme="minorHAnsi"/>
                <w:sz w:val="22"/>
                <w:szCs w:val="22"/>
              </w:rPr>
              <w:t>umowy</w:t>
            </w:r>
          </w:p>
        </w:tc>
      </w:tr>
      <w:tr w:rsidR="00082C79" w:rsidRPr="006C049A" w:rsidTr="00803254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79" w:rsidRPr="006C049A" w:rsidRDefault="00082C79" w:rsidP="00FD6A9E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6C049A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79" w:rsidRPr="006C049A" w:rsidRDefault="00082C79" w:rsidP="00FD6A9E">
            <w:pPr>
              <w:rPr>
                <w:rFonts w:asciiTheme="minorHAnsi" w:hAnsiTheme="minorHAnsi" w:cs="Arial"/>
                <w:bCs/>
                <w:sz w:val="22"/>
              </w:rPr>
            </w:pPr>
            <w:r w:rsidRPr="006C049A">
              <w:rPr>
                <w:rFonts w:asciiTheme="minorHAnsi" w:hAnsiTheme="minorHAnsi" w:cs="Arial"/>
                <w:bCs/>
                <w:sz w:val="22"/>
                <w:szCs w:val="22"/>
              </w:rPr>
              <w:t>Wydanie przez Marszałka Województwa Świętokrzyskiego decyzji uznającej zgłoszone popioły i żużle za produkt uboczny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79" w:rsidRPr="006C049A" w:rsidRDefault="00082C79" w:rsidP="00015813">
            <w:pPr>
              <w:jc w:val="center"/>
              <w:rPr>
                <w:rFonts w:asciiTheme="minorHAnsi" w:hAnsiTheme="minorHAnsi" w:cs="Arial"/>
                <w:bCs/>
                <w:i/>
                <w:sz w:val="22"/>
              </w:rPr>
            </w:pPr>
            <w:r w:rsidRPr="006C049A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Termin </w:t>
            </w:r>
            <w:r w:rsidR="00015813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zależny od przebiegu postępowania administracyjnego, nie powinien być </w:t>
            </w:r>
            <w:r w:rsidR="00406AC8" w:rsidRPr="001C4C04">
              <w:rPr>
                <w:rFonts w:asciiTheme="minorHAnsi" w:hAnsiTheme="minorHAnsi"/>
                <w:sz w:val="22"/>
                <w:szCs w:val="22"/>
              </w:rPr>
              <w:t xml:space="preserve">dłuższy niż do </w:t>
            </w:r>
            <w:r w:rsidR="00C92B40">
              <w:rPr>
                <w:rFonts w:asciiTheme="minorHAnsi" w:hAnsiTheme="minorHAnsi"/>
                <w:sz w:val="22"/>
                <w:szCs w:val="22"/>
              </w:rPr>
              <w:br/>
            </w:r>
            <w:r w:rsidR="0056576B">
              <w:rPr>
                <w:rFonts w:asciiTheme="minorHAnsi" w:hAnsiTheme="minorHAnsi"/>
                <w:sz w:val="22"/>
                <w:szCs w:val="22"/>
              </w:rPr>
              <w:t>30</w:t>
            </w:r>
            <w:r w:rsidR="00406AC8" w:rsidRPr="001C4C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31AD">
              <w:rPr>
                <w:rFonts w:asciiTheme="minorHAnsi" w:hAnsiTheme="minorHAnsi"/>
                <w:sz w:val="22"/>
                <w:szCs w:val="22"/>
              </w:rPr>
              <w:t>marca</w:t>
            </w:r>
            <w:r w:rsidR="006C02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1066" w:rsidRPr="001C4C04">
              <w:rPr>
                <w:rFonts w:asciiTheme="minorHAnsi" w:hAnsiTheme="minorHAnsi"/>
                <w:sz w:val="22"/>
                <w:szCs w:val="22"/>
              </w:rPr>
              <w:t>201</w:t>
            </w:r>
            <w:r w:rsidR="00BB1066">
              <w:rPr>
                <w:rFonts w:asciiTheme="minorHAnsi" w:hAnsiTheme="minorHAnsi"/>
                <w:sz w:val="22"/>
                <w:szCs w:val="22"/>
              </w:rPr>
              <w:t>9</w:t>
            </w:r>
            <w:r w:rsidR="006C02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1066" w:rsidRPr="001C4C04">
              <w:rPr>
                <w:rFonts w:asciiTheme="minorHAnsi" w:hAnsiTheme="minorHAnsi"/>
                <w:sz w:val="22"/>
                <w:szCs w:val="22"/>
              </w:rPr>
              <w:t>r</w:t>
            </w:r>
            <w:r w:rsidR="00406AC8" w:rsidRPr="001C4C0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FD6A9E" w:rsidRPr="006C049A" w:rsidRDefault="00FD6A9E" w:rsidP="006C049A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00" w:lineRule="atLeast"/>
        <w:ind w:left="714" w:hanging="357"/>
        <w:contextualSpacing w:val="0"/>
        <w:jc w:val="both"/>
        <w:rPr>
          <w:rFonts w:asciiTheme="minorHAnsi" w:hAnsiTheme="minorHAnsi"/>
        </w:rPr>
      </w:pPr>
      <w:r w:rsidRPr="006C049A">
        <w:rPr>
          <w:rFonts w:asciiTheme="minorHAnsi" w:eastAsiaTheme="minorHAnsi" w:hAnsiTheme="minorHAnsi" w:cs="Arial"/>
          <w:b/>
          <w:color w:val="1B1B1B"/>
        </w:rPr>
        <w:t>Zamawiający</w:t>
      </w:r>
      <w:r w:rsidRPr="006C049A">
        <w:rPr>
          <w:rFonts w:asciiTheme="minorHAnsi" w:hAnsiTheme="minorHAnsi"/>
        </w:rPr>
        <w:t xml:space="preserve"> planuje, że wynagrodzenie za poz. 2 (uzyskanie decyzji Marszałka Województwa Świętokrzyskiego) będzie wynosiło co najmniej 25% całkowitego wynagrodzenia.</w:t>
      </w:r>
    </w:p>
    <w:p w:rsidR="00297F51" w:rsidRPr="006C049A" w:rsidRDefault="00297F51" w:rsidP="006C049A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00" w:lineRule="atLeast"/>
        <w:ind w:left="714" w:hanging="357"/>
        <w:contextualSpacing w:val="0"/>
        <w:jc w:val="both"/>
        <w:rPr>
          <w:rFonts w:asciiTheme="minorHAnsi" w:hAnsiTheme="minorHAnsi"/>
        </w:rPr>
      </w:pPr>
      <w:r w:rsidRPr="006C049A">
        <w:rPr>
          <w:rFonts w:asciiTheme="minorHAnsi" w:hAnsiTheme="minorHAnsi"/>
        </w:rPr>
        <w:lastRenderedPageBreak/>
        <w:t xml:space="preserve">Podstawą do odbioru </w:t>
      </w:r>
      <w:r w:rsidRPr="006C049A">
        <w:rPr>
          <w:rFonts w:asciiTheme="minorHAnsi" w:hAnsiTheme="minorHAnsi" w:cs="Calibri"/>
        </w:rPr>
        <w:t xml:space="preserve">odrębnych przedmiotów odbioru i rozliczeń, </w:t>
      </w:r>
      <w:r w:rsidRPr="006C049A">
        <w:rPr>
          <w:rFonts w:asciiTheme="minorHAnsi" w:hAnsiTheme="minorHAnsi"/>
        </w:rPr>
        <w:t xml:space="preserve">będzie </w:t>
      </w:r>
      <w:r w:rsidRPr="006C049A">
        <w:rPr>
          <w:rFonts w:asciiTheme="minorHAnsi" w:hAnsiTheme="minorHAnsi" w:cs="Calibri"/>
        </w:rPr>
        <w:t>protokół odbioru podpisany przez upoważnionych przedstawicieli Stron</w:t>
      </w:r>
    </w:p>
    <w:p w:rsidR="00297F51" w:rsidRPr="006C049A" w:rsidRDefault="00297F51" w:rsidP="006C049A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00" w:lineRule="atLeast"/>
        <w:ind w:left="714" w:hanging="357"/>
        <w:contextualSpacing w:val="0"/>
        <w:jc w:val="both"/>
        <w:rPr>
          <w:rFonts w:asciiTheme="minorHAnsi" w:hAnsiTheme="minorHAnsi"/>
        </w:rPr>
      </w:pPr>
      <w:r w:rsidRPr="006C049A">
        <w:rPr>
          <w:rFonts w:asciiTheme="minorHAnsi" w:hAnsiTheme="minorHAnsi" w:cs="Calibri"/>
        </w:rPr>
        <w:t xml:space="preserve">Wynagrodzenia na rachunek wskazany na fakturze nastąpi przelewem </w:t>
      </w:r>
      <w:r w:rsidRPr="006C049A">
        <w:rPr>
          <w:rFonts w:asciiTheme="minorHAnsi" w:hAnsiTheme="minorHAnsi" w:cs="Calibri"/>
        </w:rPr>
        <w:br/>
        <w:t>w terminie 30 dni od daty otrzymania przez Zamawiającego prawidłowo wystawionej faktury VAT wraz z załączonym protokołem odbioru odrębnych przedmiotów odbioru i rozliczeń, podpisanym przez upoważnionych przedstawicieli Stron</w:t>
      </w:r>
    </w:p>
    <w:p w:rsidR="00236525" w:rsidRPr="008E47F4" w:rsidRDefault="00236525" w:rsidP="008E47F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240" w:line="300" w:lineRule="atLeast"/>
        <w:ind w:left="426" w:hanging="426"/>
        <w:contextualSpacing w:val="0"/>
        <w:jc w:val="both"/>
        <w:rPr>
          <w:rFonts w:asciiTheme="minorHAnsi" w:hAnsiTheme="minorHAnsi" w:cs="Arial"/>
          <w:b/>
          <w:color w:val="1B1B1B"/>
        </w:rPr>
      </w:pPr>
      <w:r w:rsidRPr="008E47F4">
        <w:rPr>
          <w:rFonts w:asciiTheme="minorHAnsi" w:hAnsiTheme="minorHAnsi" w:cs="Arial"/>
          <w:b/>
          <w:color w:val="1B1B1B"/>
        </w:rPr>
        <w:t>REGULACJE PRAWNE, PRZEPISY I NORMY</w:t>
      </w:r>
    </w:p>
    <w:p w:rsidR="00236525" w:rsidRPr="008E47F4" w:rsidRDefault="00236525" w:rsidP="008E47F4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tLeast"/>
        <w:ind w:left="851" w:hanging="491"/>
        <w:contextualSpacing w:val="0"/>
        <w:jc w:val="both"/>
        <w:rPr>
          <w:rFonts w:asciiTheme="minorHAnsi" w:hAnsiTheme="minorHAnsi" w:cs="Arial"/>
          <w:color w:val="1B1B1B"/>
        </w:rPr>
      </w:pPr>
      <w:r w:rsidRPr="008E47F4">
        <w:rPr>
          <w:rFonts w:asciiTheme="minorHAnsi" w:hAnsiTheme="minorHAnsi" w:cs="Arial"/>
          <w:color w:val="1B1B1B"/>
        </w:rPr>
        <w:t>Wykonawca będzie przestrzegał polskich przepisów prawnych łącznie z instrukcjami i przepisami wewnętrznymi Zamawiającego takich</w:t>
      </w:r>
      <w:r w:rsidR="00C92B40">
        <w:rPr>
          <w:rFonts w:asciiTheme="minorHAnsi" w:hAnsiTheme="minorHAnsi" w:cs="Arial"/>
          <w:color w:val="1B1B1B"/>
        </w:rPr>
        <w:t>,</w:t>
      </w:r>
      <w:r w:rsidRPr="008E47F4">
        <w:rPr>
          <w:rFonts w:asciiTheme="minorHAnsi" w:hAnsiTheme="minorHAnsi" w:cs="Arial"/>
          <w:color w:val="1B1B1B"/>
        </w:rPr>
        <w:t xml:space="preserve"> jak dotyczące przepisów przeciwpożarowych i</w:t>
      </w:r>
      <w:r w:rsidR="00625BC2">
        <w:rPr>
          <w:rFonts w:asciiTheme="minorHAnsi" w:hAnsiTheme="minorHAnsi" w:cs="Arial"/>
          <w:color w:val="1B1B1B"/>
        </w:rPr>
        <w:t> </w:t>
      </w:r>
      <w:r w:rsidRPr="008E47F4">
        <w:rPr>
          <w:rFonts w:asciiTheme="minorHAnsi" w:hAnsiTheme="minorHAnsi" w:cs="Arial"/>
          <w:color w:val="1B1B1B"/>
        </w:rPr>
        <w:t>ubezpieczeniowych.</w:t>
      </w:r>
    </w:p>
    <w:p w:rsidR="00236525" w:rsidRPr="008E47F4" w:rsidRDefault="00236525" w:rsidP="008E47F4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tLeast"/>
        <w:ind w:left="851" w:hanging="491"/>
        <w:contextualSpacing w:val="0"/>
        <w:jc w:val="both"/>
        <w:rPr>
          <w:rFonts w:asciiTheme="minorHAnsi" w:hAnsiTheme="minorHAnsi" w:cs="Arial"/>
          <w:color w:val="1B1B1B"/>
        </w:rPr>
      </w:pPr>
      <w:r w:rsidRPr="008E47F4">
        <w:rPr>
          <w:rFonts w:asciiTheme="minorHAnsi" w:hAnsiTheme="minorHAnsi" w:cs="Arial"/>
          <w:color w:val="1B1B1B"/>
        </w:rPr>
        <w:t>Wykonawca ponosi koszty dokumentów, które należy zapewnić dla uzyskania zgodności z</w:t>
      </w:r>
      <w:r w:rsidR="00625BC2">
        <w:rPr>
          <w:rFonts w:asciiTheme="minorHAnsi" w:hAnsiTheme="minorHAnsi" w:cs="Arial"/>
          <w:color w:val="1B1B1B"/>
        </w:rPr>
        <w:t> </w:t>
      </w:r>
      <w:r w:rsidRPr="008E47F4">
        <w:rPr>
          <w:rFonts w:asciiTheme="minorHAnsi" w:hAnsiTheme="minorHAnsi" w:cs="Arial"/>
          <w:color w:val="1B1B1B"/>
        </w:rPr>
        <w:t>regulacjami prawnymi, normami i przepisami (łącznie z przepisami BHP).</w:t>
      </w:r>
    </w:p>
    <w:p w:rsidR="00236525" w:rsidRPr="006C049A" w:rsidRDefault="00236525" w:rsidP="008E47F4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tLeast"/>
        <w:ind w:left="851" w:hanging="491"/>
        <w:contextualSpacing w:val="0"/>
        <w:jc w:val="both"/>
        <w:rPr>
          <w:rFonts w:asciiTheme="minorHAnsi" w:hAnsiTheme="minorHAnsi" w:cs="Calibri"/>
        </w:rPr>
      </w:pPr>
      <w:r w:rsidRPr="008E47F4">
        <w:rPr>
          <w:rFonts w:asciiTheme="minorHAnsi" w:hAnsiTheme="minorHAnsi" w:cs="Arial"/>
          <w:color w:val="1B1B1B"/>
        </w:rPr>
        <w:t>Wykonawca</w:t>
      </w:r>
      <w:r w:rsidRPr="006C049A">
        <w:rPr>
          <w:rFonts w:asciiTheme="minorHAnsi" w:hAnsiTheme="minorHAnsi" w:cs="Calibri"/>
        </w:rPr>
        <w:t xml:space="preserve"> będzie ponadto przestrzegał przepisów wewnętrznych obowiązujących u</w:t>
      </w:r>
      <w:r w:rsidR="00803254">
        <w:rPr>
          <w:rFonts w:asciiTheme="minorHAnsi" w:hAnsiTheme="minorHAnsi" w:cs="Calibri"/>
        </w:rPr>
        <w:t> </w:t>
      </w:r>
      <w:r w:rsidRPr="006C049A">
        <w:rPr>
          <w:rFonts w:asciiTheme="minorHAnsi" w:hAnsiTheme="minorHAnsi" w:cs="Calibri"/>
        </w:rPr>
        <w:t>Zamawiającego.</w:t>
      </w:r>
    </w:p>
    <w:p w:rsidR="00236525" w:rsidRPr="006C049A" w:rsidRDefault="00236525" w:rsidP="00840BD3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tLeast"/>
        <w:ind w:left="851" w:hanging="491"/>
        <w:contextualSpacing w:val="0"/>
        <w:jc w:val="both"/>
        <w:rPr>
          <w:rFonts w:asciiTheme="minorHAnsi" w:hAnsiTheme="minorHAnsi"/>
        </w:rPr>
      </w:pPr>
      <w:r w:rsidRPr="006C049A">
        <w:rPr>
          <w:rFonts w:asciiTheme="minorHAnsi" w:hAnsiTheme="minorHAnsi"/>
        </w:rPr>
        <w:t xml:space="preserve">Na stronie internetowej Enea Połaniec: </w:t>
      </w:r>
      <w:hyperlink r:id="rId15" w:history="1">
        <w:r w:rsidRPr="006C049A">
          <w:rPr>
            <w:rStyle w:val="Hipercze"/>
            <w:rFonts w:asciiTheme="minorHAnsi" w:hAnsiTheme="minorHAnsi"/>
          </w:rPr>
          <w:t>https://www.enea.pl/pl/grupaenea/o-grupie/spolki-grupy-enea/polaniec/zamowienia/dokumenty</w:t>
        </w:r>
      </w:hyperlink>
      <w:r w:rsidRPr="006C049A">
        <w:rPr>
          <w:rFonts w:asciiTheme="minorHAnsi" w:hAnsiTheme="minorHAnsi"/>
        </w:rPr>
        <w:t xml:space="preserve"> w zakładce: Dokumenty dla Wykonawców i Dostawców, zamieszczone są wymagania obowiązujące na terenie Enea Połaniec, z którymi potencjalny Wykonawca jest zobowiązany zapoznać i dostosować się do ich wymagań.</w:t>
      </w:r>
    </w:p>
    <w:p w:rsidR="00236525" w:rsidRPr="006C049A" w:rsidRDefault="00236525" w:rsidP="00840BD3">
      <w:pPr>
        <w:pStyle w:val="Akapitzlist"/>
        <w:spacing w:after="0" w:line="320" w:lineRule="atLeast"/>
        <w:ind w:left="851"/>
        <w:jc w:val="both"/>
        <w:rPr>
          <w:rFonts w:asciiTheme="minorHAnsi" w:hAnsiTheme="minorHAnsi"/>
        </w:rPr>
      </w:pPr>
      <w:r w:rsidRPr="006C049A">
        <w:rPr>
          <w:rFonts w:asciiTheme="minorHAnsi" w:hAnsiTheme="minorHAnsi"/>
        </w:rPr>
        <w:t>W szczególności mają zastosowanie:</w:t>
      </w:r>
    </w:p>
    <w:p w:rsidR="00236525" w:rsidRPr="006C049A" w:rsidRDefault="00236525" w:rsidP="001A0350">
      <w:pPr>
        <w:pStyle w:val="Akapitzlist"/>
        <w:numPr>
          <w:ilvl w:val="0"/>
          <w:numId w:val="31"/>
        </w:numPr>
        <w:spacing w:after="0" w:line="320" w:lineRule="atLeast"/>
        <w:jc w:val="both"/>
        <w:rPr>
          <w:rFonts w:asciiTheme="minorHAnsi" w:hAnsiTheme="minorHAnsi"/>
        </w:rPr>
      </w:pPr>
      <w:r w:rsidRPr="006C049A">
        <w:rPr>
          <w:rFonts w:asciiTheme="minorHAnsi" w:hAnsiTheme="minorHAnsi"/>
        </w:rPr>
        <w:t>Instrukcja ochrony przeciwpożarowej Enea Elektrownia Połaniec Spółka Akcyjna I/DB/B/2/2015 wraz z dokumentami związanymi.</w:t>
      </w:r>
    </w:p>
    <w:p w:rsidR="00236525" w:rsidRPr="006C049A" w:rsidRDefault="00236525" w:rsidP="001A0350">
      <w:pPr>
        <w:pStyle w:val="Akapitzlist"/>
        <w:numPr>
          <w:ilvl w:val="0"/>
          <w:numId w:val="31"/>
        </w:numPr>
        <w:spacing w:after="0" w:line="320" w:lineRule="atLeast"/>
        <w:jc w:val="both"/>
        <w:rPr>
          <w:rFonts w:asciiTheme="minorHAnsi" w:hAnsiTheme="minorHAnsi"/>
        </w:rPr>
      </w:pPr>
      <w:r w:rsidRPr="006C049A">
        <w:rPr>
          <w:rFonts w:asciiTheme="minorHAnsi" w:hAnsiTheme="minorHAnsi"/>
        </w:rPr>
        <w:t>Instrukcja Organizacji Bezpiecznej Pracy w Enea Elektrownia Połaniec Spółka Akcyjna I/DB/B/20/2013 wraz z dokumentami związanymi.</w:t>
      </w:r>
    </w:p>
    <w:p w:rsidR="00236525" w:rsidRPr="006C049A" w:rsidRDefault="00236525" w:rsidP="001A0350">
      <w:pPr>
        <w:pStyle w:val="Akapitzlist"/>
        <w:numPr>
          <w:ilvl w:val="0"/>
          <w:numId w:val="31"/>
        </w:numPr>
        <w:spacing w:after="0" w:line="320" w:lineRule="atLeast"/>
        <w:jc w:val="both"/>
        <w:rPr>
          <w:rFonts w:asciiTheme="minorHAnsi" w:hAnsiTheme="minorHAnsi"/>
        </w:rPr>
      </w:pPr>
      <w:r w:rsidRPr="006C049A">
        <w:rPr>
          <w:rFonts w:asciiTheme="minorHAnsi" w:hAnsiTheme="minorHAnsi"/>
        </w:rPr>
        <w:t>Podstawowe wymagania dla Wykonawców realizujących prace na rzecz Elektrowni oraz obowiązki pracowników Elektrowni przy zlecaniu prac Wykonawcom.</w:t>
      </w:r>
    </w:p>
    <w:p w:rsidR="00236525" w:rsidRPr="006C049A" w:rsidRDefault="00236525" w:rsidP="001A0350">
      <w:pPr>
        <w:pStyle w:val="Akapitzlist"/>
        <w:numPr>
          <w:ilvl w:val="0"/>
          <w:numId w:val="31"/>
        </w:numPr>
        <w:spacing w:after="0" w:line="320" w:lineRule="atLeast"/>
        <w:jc w:val="both"/>
        <w:rPr>
          <w:rFonts w:asciiTheme="minorHAnsi" w:hAnsiTheme="minorHAnsi"/>
        </w:rPr>
      </w:pPr>
      <w:r w:rsidRPr="006C049A">
        <w:rPr>
          <w:rFonts w:asciiTheme="minorHAnsi" w:hAnsiTheme="minorHAnsi"/>
        </w:rPr>
        <w:t>Instrukcja postępowania w razie wypadków i nagłych zachorowań oraz zasady postępowania powypadkowego I/DB/B/15/2007.</w:t>
      </w:r>
    </w:p>
    <w:p w:rsidR="00236525" w:rsidRPr="006C049A" w:rsidRDefault="00236525" w:rsidP="001A0350">
      <w:pPr>
        <w:pStyle w:val="Akapitzlist"/>
        <w:numPr>
          <w:ilvl w:val="0"/>
          <w:numId w:val="31"/>
        </w:numPr>
        <w:spacing w:after="0" w:line="320" w:lineRule="atLeast"/>
        <w:jc w:val="both"/>
        <w:rPr>
          <w:rFonts w:asciiTheme="minorHAnsi" w:hAnsiTheme="minorHAnsi"/>
        </w:rPr>
      </w:pPr>
      <w:r w:rsidRPr="006C049A">
        <w:rPr>
          <w:rFonts w:asciiTheme="minorHAnsi" w:hAnsiTheme="minorHAnsi"/>
        </w:rPr>
        <w:t>Instrukcja w sprawie zakazu palenia tytoniu I/DB/B/12/2013</w:t>
      </w:r>
    </w:p>
    <w:p w:rsidR="00236525" w:rsidRPr="006C049A" w:rsidRDefault="00236525" w:rsidP="001A0350">
      <w:pPr>
        <w:pStyle w:val="Akapitzlist"/>
        <w:numPr>
          <w:ilvl w:val="0"/>
          <w:numId w:val="31"/>
        </w:numPr>
        <w:spacing w:after="0" w:line="320" w:lineRule="atLeast"/>
        <w:jc w:val="both"/>
        <w:rPr>
          <w:rFonts w:asciiTheme="minorHAnsi" w:hAnsiTheme="minorHAnsi"/>
        </w:rPr>
      </w:pPr>
      <w:r w:rsidRPr="006C049A">
        <w:rPr>
          <w:rFonts w:asciiTheme="minorHAnsi" w:hAnsiTheme="minorHAnsi"/>
        </w:rPr>
        <w:t>Instrukcja przepustkowa dla ruchu osobowego i pojazdów oraz zasady poruszania się po terenie chronionym Enea Elektrownia Połaniec Spółka Akcyjna I/DK/B/35/2008.</w:t>
      </w:r>
    </w:p>
    <w:p w:rsidR="00236525" w:rsidRPr="006C049A" w:rsidRDefault="00236525" w:rsidP="001A0350">
      <w:pPr>
        <w:pStyle w:val="Akapitzlist"/>
        <w:numPr>
          <w:ilvl w:val="0"/>
          <w:numId w:val="31"/>
        </w:numPr>
        <w:spacing w:after="0" w:line="320" w:lineRule="atLeast"/>
        <w:jc w:val="both"/>
        <w:rPr>
          <w:rFonts w:asciiTheme="minorHAnsi" w:hAnsiTheme="minorHAnsi"/>
        </w:rPr>
      </w:pPr>
      <w:r w:rsidRPr="006C049A">
        <w:rPr>
          <w:rFonts w:asciiTheme="minorHAnsi" w:hAnsiTheme="minorHAnsi"/>
        </w:rPr>
        <w:t>Instrukcja przepustkowa dla ruchu materiałowego I/DN/B/69/2008</w:t>
      </w:r>
    </w:p>
    <w:p w:rsidR="00236525" w:rsidRPr="006C049A" w:rsidRDefault="00236525" w:rsidP="001A0350">
      <w:pPr>
        <w:pStyle w:val="Akapitzlist"/>
        <w:numPr>
          <w:ilvl w:val="0"/>
          <w:numId w:val="31"/>
        </w:numPr>
        <w:spacing w:after="0" w:line="320" w:lineRule="atLeast"/>
        <w:jc w:val="both"/>
        <w:rPr>
          <w:rFonts w:asciiTheme="minorHAnsi" w:hAnsiTheme="minorHAnsi"/>
        </w:rPr>
      </w:pPr>
      <w:r w:rsidRPr="006C049A">
        <w:rPr>
          <w:rFonts w:asciiTheme="minorHAnsi" w:hAnsiTheme="minorHAnsi"/>
        </w:rPr>
        <w:t>Instrukcja postępowania z odpadami wytworzonymi w Enea Elektrownia Połaniec S.A. przez podmioty zewnętrzne I/TQ/P/41/2014.</w:t>
      </w:r>
    </w:p>
    <w:p w:rsidR="00236525" w:rsidRPr="006C049A" w:rsidRDefault="00236525" w:rsidP="008E47F4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tLeast"/>
        <w:ind w:left="851" w:hanging="491"/>
        <w:contextualSpacing w:val="0"/>
        <w:jc w:val="both"/>
        <w:rPr>
          <w:rFonts w:asciiTheme="minorHAnsi" w:hAnsiTheme="minorHAnsi" w:cs="Calibri"/>
        </w:rPr>
      </w:pPr>
      <w:r w:rsidRPr="008E47F4">
        <w:rPr>
          <w:rFonts w:asciiTheme="minorHAnsi" w:hAnsiTheme="minorHAnsi" w:cs="Arial"/>
          <w:color w:val="1B1B1B"/>
        </w:rPr>
        <w:t>Wykonawca</w:t>
      </w:r>
      <w:r w:rsidRPr="006C049A">
        <w:rPr>
          <w:rFonts w:asciiTheme="minorHAnsi" w:hAnsiTheme="minorHAnsi" w:cs="Calibri"/>
        </w:rPr>
        <w:t xml:space="preserve"> ponosi koszty dokumentów, które należy zapewnić dla uzyskania zgodności z regulacjami prawnymi, normami i przepisami (łącznie z przepisami BHP).</w:t>
      </w:r>
    </w:p>
    <w:p w:rsidR="00272CEF" w:rsidRDefault="00272CEF" w:rsidP="008E0A92">
      <w:pPr>
        <w:spacing w:after="120" w:line="276" w:lineRule="auto"/>
        <w:ind w:left="792"/>
        <w:jc w:val="both"/>
        <w:rPr>
          <w:rFonts w:cs="Calibri"/>
          <w:sz w:val="22"/>
          <w:szCs w:val="22"/>
        </w:rPr>
      </w:pPr>
    </w:p>
    <w:p w:rsidR="00272CEF" w:rsidRDefault="00272CEF">
      <w:pPr>
        <w:spacing w:after="160" w:line="259" w:lineRule="auto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>
        <w:rPr>
          <w:rFonts w:ascii="Franklin Gothic Book" w:hAnsi="Franklin Gothic Book" w:cstheme="minorHAnsi"/>
          <w:color w:val="000000" w:themeColor="text1"/>
          <w:sz w:val="22"/>
          <w:szCs w:val="22"/>
        </w:rPr>
        <w:br w:type="page"/>
      </w:r>
    </w:p>
    <w:p w:rsidR="00272CEF" w:rsidRPr="008E47F4" w:rsidRDefault="00272CEF" w:rsidP="00272CEF">
      <w:pPr>
        <w:spacing w:after="160" w:line="259" w:lineRule="auto"/>
        <w:jc w:val="right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8E47F4">
        <w:rPr>
          <w:rFonts w:ascii="Franklin Gothic Book" w:hAnsi="Franklin Gothic Book" w:cstheme="minorHAnsi"/>
          <w:color w:val="000000" w:themeColor="text1"/>
          <w:sz w:val="22"/>
          <w:szCs w:val="22"/>
        </w:rPr>
        <w:lastRenderedPageBreak/>
        <w:t>Załącznik nr 3 do Ogłoszenia - Wzór umowy</w:t>
      </w:r>
    </w:p>
    <w:p w:rsidR="00272CEF" w:rsidRPr="008E47F4" w:rsidRDefault="00272CEF" w:rsidP="00272CEF">
      <w:pPr>
        <w:spacing w:after="160" w:line="259" w:lineRule="auto"/>
        <w:jc w:val="center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8E47F4">
        <w:rPr>
          <w:rFonts w:ascii="Franklin Gothic Book" w:hAnsi="Franklin Gothic Book" w:cs="Helvetica"/>
          <w:b/>
          <w:color w:val="333333"/>
          <w:sz w:val="22"/>
          <w:szCs w:val="22"/>
        </w:rPr>
        <w:t>WZÓR UMOWY</w:t>
      </w:r>
      <w:r w:rsidRPr="008E47F4">
        <w:rPr>
          <w:rFonts w:ascii="Franklin Gothic Book" w:hAnsi="Franklin Gothic Book" w:cs="Arial"/>
          <w:b/>
          <w:bCs/>
          <w:sz w:val="22"/>
          <w:szCs w:val="22"/>
        </w:rPr>
        <w:t xml:space="preserve"> NR DZ/……./ ……….….………/…………………..………../2018/…………….</w:t>
      </w:r>
    </w:p>
    <w:p w:rsidR="00272CEF" w:rsidRPr="008E47F4" w:rsidRDefault="00272CEF" w:rsidP="00272CEF">
      <w:pPr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8E47F4">
        <w:rPr>
          <w:rFonts w:ascii="Franklin Gothic Book" w:hAnsi="Franklin Gothic Book" w:cs="Arial"/>
          <w:bCs/>
          <w:sz w:val="22"/>
          <w:szCs w:val="22"/>
        </w:rPr>
        <w:t xml:space="preserve">(zwana dalej </w:t>
      </w:r>
      <w:r w:rsidRPr="008E47F4">
        <w:rPr>
          <w:rFonts w:ascii="Franklin Gothic Book" w:hAnsi="Franklin Gothic Book" w:cs="Arial"/>
          <w:b/>
          <w:bCs/>
          <w:sz w:val="22"/>
          <w:szCs w:val="22"/>
        </w:rPr>
        <w:t>"Umową"</w:t>
      </w:r>
      <w:r w:rsidRPr="008E47F4">
        <w:rPr>
          <w:rFonts w:ascii="Franklin Gothic Book" w:hAnsi="Franklin Gothic Book" w:cs="Arial"/>
          <w:bCs/>
          <w:sz w:val="22"/>
          <w:szCs w:val="22"/>
        </w:rPr>
        <w:t>)</w:t>
      </w:r>
    </w:p>
    <w:p w:rsidR="00272CEF" w:rsidRPr="008E47F4" w:rsidRDefault="00272CEF" w:rsidP="00272CEF">
      <w:pPr>
        <w:spacing w:before="120"/>
        <w:rPr>
          <w:rFonts w:ascii="Franklin Gothic Book" w:hAnsi="Franklin Gothic Book" w:cs="Arial"/>
          <w:sz w:val="22"/>
          <w:szCs w:val="22"/>
        </w:rPr>
      </w:pPr>
      <w:r w:rsidRPr="008E47F4">
        <w:rPr>
          <w:rFonts w:ascii="Franklin Gothic Book" w:hAnsi="Franklin Gothic Book" w:cs="Arial"/>
          <w:sz w:val="22"/>
          <w:szCs w:val="22"/>
        </w:rPr>
        <w:t>zawarta w Zawadzie w dniu ……………………………… 2018 roku, pomiędzy:</w:t>
      </w:r>
    </w:p>
    <w:p w:rsidR="00272CEF" w:rsidRPr="008E47F4" w:rsidRDefault="00272CEF" w:rsidP="00272CEF">
      <w:pP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8E47F4">
        <w:rPr>
          <w:rFonts w:ascii="Franklin Gothic Book" w:hAnsi="Franklin Gothic Book" w:cs="Arial"/>
          <w:b/>
          <w:iCs/>
          <w:kern w:val="20"/>
          <w:sz w:val="22"/>
          <w:szCs w:val="22"/>
        </w:rPr>
        <w:t xml:space="preserve">Enea Połaniec </w:t>
      </w:r>
      <w:r w:rsidRPr="008E47F4">
        <w:rPr>
          <w:rFonts w:ascii="Franklin Gothic Book" w:hAnsi="Franklin Gothic Book" w:cs="Arial"/>
          <w:b/>
          <w:sz w:val="22"/>
          <w:szCs w:val="22"/>
        </w:rPr>
        <w:t>S.A.</w:t>
      </w:r>
      <w:r w:rsidR="006C0219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8E47F4">
        <w:rPr>
          <w:rFonts w:ascii="Franklin Gothic Book" w:hAnsi="Franklin Gothic Book" w:cs="Arial"/>
          <w:iCs/>
          <w:kern w:val="20"/>
          <w:sz w:val="22"/>
          <w:szCs w:val="22"/>
        </w:rPr>
        <w:t xml:space="preserve">z siedzibą w Zawadzie 26, 28-230 Połaniec, </w:t>
      </w:r>
      <w:r w:rsidRPr="008E47F4">
        <w:rPr>
          <w:rFonts w:ascii="Franklin Gothic Book" w:hAnsi="Franklin Gothic Book" w:cs="Arial"/>
          <w:bCs/>
          <w:kern w:val="28"/>
          <w:sz w:val="22"/>
          <w:szCs w:val="22"/>
        </w:rPr>
        <w:t xml:space="preserve">zarejestrowaną </w:t>
      </w:r>
      <w:r w:rsidRPr="008E47F4">
        <w:rPr>
          <w:rFonts w:ascii="Franklin Gothic Book" w:hAnsi="Franklin Gothic Book" w:cs="Arial"/>
          <w:bCs/>
          <w:sz w:val="22"/>
          <w:szCs w:val="22"/>
        </w:rPr>
        <w:t>w rejestrze przedsiębiorców</w:t>
      </w:r>
      <w:r w:rsidRPr="008E47F4">
        <w:rPr>
          <w:rFonts w:ascii="Franklin Gothic Book" w:hAnsi="Franklin Gothic Book" w:cs="Arial"/>
          <w:bCs/>
          <w:kern w:val="28"/>
          <w:sz w:val="22"/>
          <w:szCs w:val="22"/>
        </w:rPr>
        <w:t xml:space="preserve"> Krajowego Rejestru Sądowego pod numerem KRS 0000053769 przez Sąd Rejonowy w Kielcach, </w:t>
      </w:r>
      <w:r w:rsidRPr="008E47F4">
        <w:rPr>
          <w:rFonts w:ascii="Franklin Gothic Book" w:hAnsi="Franklin Gothic Book" w:cs="Arial"/>
          <w:sz w:val="22"/>
          <w:szCs w:val="22"/>
        </w:rPr>
        <w:t xml:space="preserve">X Wydział Gospodarczy Krajowego Rejestru Sądowego, </w:t>
      </w:r>
      <w:r w:rsidRPr="008E47F4">
        <w:rPr>
          <w:rFonts w:ascii="Franklin Gothic Book" w:hAnsi="Franklin Gothic Book" w:cs="Arial"/>
          <w:bCs/>
          <w:kern w:val="28"/>
          <w:sz w:val="22"/>
          <w:szCs w:val="22"/>
        </w:rPr>
        <w:t>NIP: 866-00-01-429,wysokość kapitału zakładowego i wpłaconego: 713</w:t>
      </w:r>
      <w:r w:rsidR="004643AE">
        <w:rPr>
          <w:rFonts w:ascii="Franklin Gothic Book" w:hAnsi="Franklin Gothic Book" w:cs="Arial"/>
          <w:bCs/>
          <w:kern w:val="28"/>
          <w:sz w:val="22"/>
          <w:szCs w:val="22"/>
        </w:rPr>
        <w:t>.</w:t>
      </w:r>
      <w:r w:rsidRPr="008E47F4">
        <w:rPr>
          <w:rFonts w:ascii="Franklin Gothic Book" w:hAnsi="Franklin Gothic Book" w:cs="Arial"/>
          <w:bCs/>
          <w:kern w:val="28"/>
          <w:sz w:val="22"/>
          <w:szCs w:val="22"/>
        </w:rPr>
        <w:t>500</w:t>
      </w:r>
      <w:r w:rsidR="004643AE">
        <w:rPr>
          <w:rFonts w:ascii="Franklin Gothic Book" w:hAnsi="Franklin Gothic Book" w:cs="Arial"/>
          <w:bCs/>
          <w:kern w:val="28"/>
          <w:sz w:val="22"/>
          <w:szCs w:val="22"/>
        </w:rPr>
        <w:t>.</w:t>
      </w:r>
      <w:r w:rsidRPr="008E47F4">
        <w:rPr>
          <w:rFonts w:ascii="Franklin Gothic Book" w:hAnsi="Franklin Gothic Book" w:cs="Arial"/>
          <w:bCs/>
          <w:kern w:val="28"/>
          <w:sz w:val="22"/>
          <w:szCs w:val="22"/>
        </w:rPr>
        <w:t>000,00 zł,</w:t>
      </w:r>
      <w:r w:rsidRPr="008E47F4">
        <w:rPr>
          <w:rFonts w:ascii="Franklin Gothic Book" w:hAnsi="Franklin Gothic Book" w:cs="Arial"/>
          <w:sz w:val="22"/>
          <w:szCs w:val="22"/>
        </w:rPr>
        <w:t xml:space="preserve"> zwaną dalej </w:t>
      </w:r>
      <w:r w:rsidRPr="008E47F4">
        <w:rPr>
          <w:rFonts w:ascii="Franklin Gothic Book" w:hAnsi="Franklin Gothic Book" w:cs="Arial"/>
          <w:b/>
          <w:bCs/>
          <w:sz w:val="22"/>
          <w:szCs w:val="22"/>
        </w:rPr>
        <w:t>„Zamawiającym”</w:t>
      </w:r>
      <w:r w:rsidRPr="008E47F4">
        <w:rPr>
          <w:rFonts w:ascii="Franklin Gothic Book" w:hAnsi="Franklin Gothic Book" w:cs="Arial"/>
          <w:sz w:val="22"/>
          <w:szCs w:val="22"/>
        </w:rPr>
        <w:t>, którego reprezentują:</w:t>
      </w:r>
    </w:p>
    <w:p w:rsidR="00272CEF" w:rsidRPr="008E47F4" w:rsidRDefault="004B5BC2" w:rsidP="001A0350">
      <w:pPr>
        <w:pStyle w:val="Akapitzlist"/>
        <w:numPr>
          <w:ilvl w:val="2"/>
          <w:numId w:val="17"/>
        </w:numPr>
        <w:tabs>
          <w:tab w:val="left" w:pos="3402"/>
        </w:tabs>
        <w:ind w:left="426"/>
        <w:rPr>
          <w:rFonts w:ascii="Franklin Gothic Book" w:hAnsi="Franklin Gothic Book" w:cs="Arial"/>
          <w:snapToGrid w:val="0"/>
        </w:rPr>
      </w:pPr>
      <w:r w:rsidRPr="008E47F4">
        <w:rPr>
          <w:rFonts w:ascii="Franklin Gothic Book" w:hAnsi="Franklin Gothic Book" w:cs="Arial"/>
        </w:rPr>
        <w:tab/>
      </w:r>
      <w:r w:rsidR="00272CEF" w:rsidRPr="008E47F4">
        <w:rPr>
          <w:rFonts w:ascii="Franklin Gothic Book" w:hAnsi="Franklin Gothic Book" w:cs="Arial"/>
          <w:snapToGrid w:val="0"/>
        </w:rPr>
        <w:t xml:space="preserve">- </w:t>
      </w:r>
    </w:p>
    <w:p w:rsidR="00272CEF" w:rsidRPr="008E47F4" w:rsidRDefault="004B5BC2" w:rsidP="001A0350">
      <w:pPr>
        <w:pStyle w:val="Akapitzlist"/>
        <w:numPr>
          <w:ilvl w:val="2"/>
          <w:numId w:val="17"/>
        </w:numPr>
        <w:tabs>
          <w:tab w:val="left" w:pos="3402"/>
        </w:tabs>
        <w:spacing w:after="120"/>
        <w:ind w:left="426"/>
        <w:rPr>
          <w:rFonts w:ascii="Franklin Gothic Book" w:hAnsi="Franklin Gothic Book" w:cs="Arial"/>
          <w:snapToGrid w:val="0"/>
        </w:rPr>
      </w:pPr>
      <w:r w:rsidRPr="008E47F4">
        <w:rPr>
          <w:rFonts w:ascii="Franklin Gothic Book" w:hAnsi="Franklin Gothic Book" w:cs="Arial"/>
          <w:snapToGrid w:val="0"/>
        </w:rPr>
        <w:tab/>
      </w:r>
      <w:r w:rsidR="00272CEF" w:rsidRPr="008E47F4">
        <w:rPr>
          <w:rFonts w:ascii="Franklin Gothic Book" w:hAnsi="Franklin Gothic Book" w:cs="Arial"/>
          <w:snapToGrid w:val="0"/>
        </w:rPr>
        <w:t xml:space="preserve">- </w:t>
      </w:r>
    </w:p>
    <w:p w:rsidR="00272CEF" w:rsidRPr="008E47F4" w:rsidRDefault="00272CEF" w:rsidP="00272CEF">
      <w:pPr>
        <w:spacing w:line="360" w:lineRule="auto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8E47F4">
        <w:rPr>
          <w:rFonts w:ascii="Franklin Gothic Book" w:eastAsia="Calibri" w:hAnsi="Franklin Gothic Book"/>
          <w:sz w:val="22"/>
          <w:szCs w:val="22"/>
          <w:lang w:eastAsia="en-US"/>
        </w:rPr>
        <w:t>a</w:t>
      </w:r>
    </w:p>
    <w:p w:rsidR="00272CEF" w:rsidRPr="008E47F4" w:rsidRDefault="00272CEF" w:rsidP="00272CEF">
      <w:pPr>
        <w:spacing w:after="120" w:line="276" w:lineRule="auto"/>
        <w:jc w:val="both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8E47F4">
        <w:rPr>
          <w:rFonts w:ascii="Franklin Gothic Book" w:hAnsi="Franklin Gothic Book" w:cs="Arial"/>
          <w:b/>
          <w:sz w:val="22"/>
          <w:szCs w:val="22"/>
        </w:rPr>
        <w:t xml:space="preserve"> …………………………………. </w:t>
      </w:r>
      <w:r w:rsidRPr="008E47F4">
        <w:rPr>
          <w:rFonts w:ascii="Franklin Gothic Book" w:hAnsi="Franklin Gothic Book" w:cs="Arial"/>
          <w:iCs/>
          <w:kern w:val="20"/>
          <w:sz w:val="22"/>
          <w:szCs w:val="22"/>
        </w:rPr>
        <w:t xml:space="preserve">z siedzibą ………………………………………… , zarejestrowaną w rejestrze przedsiębiorców Krajowego Rejestru Sądowego pod numerem KRS  ………………………….  przez Sąd  ……………………. w Kielcach, </w:t>
      </w:r>
      <w:r w:rsidRPr="008E47F4">
        <w:rPr>
          <w:rFonts w:ascii="Franklin Gothic Book" w:hAnsi="Franklin Gothic Book" w:cs="Arial"/>
          <w:sz w:val="22"/>
          <w:szCs w:val="22"/>
        </w:rPr>
        <w:t xml:space="preserve">X Wydział Gospodarczy Krajowego Rejestru Sądowego, </w:t>
      </w:r>
      <w:r w:rsidRPr="008E47F4">
        <w:rPr>
          <w:rFonts w:ascii="Franklin Gothic Book" w:hAnsi="Franklin Gothic Book" w:cs="Arial"/>
          <w:iCs/>
          <w:kern w:val="20"/>
          <w:sz w:val="22"/>
          <w:szCs w:val="22"/>
        </w:rPr>
        <w:t xml:space="preserve">NIP: ………………………  wysokość kapitału zakładowego  ……………………… zł, </w:t>
      </w:r>
      <w:r w:rsidRPr="008E47F4">
        <w:rPr>
          <w:rFonts w:ascii="Franklin Gothic Book" w:eastAsia="Calibri" w:hAnsi="Franklin Gothic Book"/>
          <w:sz w:val="22"/>
          <w:szCs w:val="22"/>
          <w:lang w:eastAsia="en-US"/>
        </w:rPr>
        <w:t>zwaną dalej „</w:t>
      </w:r>
      <w:r w:rsidRPr="008E47F4">
        <w:rPr>
          <w:rFonts w:ascii="Franklin Gothic Book" w:eastAsia="Calibri" w:hAnsi="Franklin Gothic Book"/>
          <w:b/>
          <w:sz w:val="22"/>
          <w:szCs w:val="22"/>
          <w:lang w:eastAsia="en-US"/>
        </w:rPr>
        <w:t>Wykonawcą</w:t>
      </w:r>
      <w:r w:rsidRPr="008E47F4">
        <w:rPr>
          <w:rFonts w:ascii="Franklin Gothic Book" w:eastAsia="Calibri" w:hAnsi="Franklin Gothic Book"/>
          <w:sz w:val="22"/>
          <w:szCs w:val="22"/>
          <w:lang w:eastAsia="en-US"/>
        </w:rPr>
        <w:t xml:space="preserve">", którego reprezentują: </w:t>
      </w:r>
    </w:p>
    <w:p w:rsidR="00272CEF" w:rsidRPr="008E47F4" w:rsidRDefault="00272CEF" w:rsidP="001A035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Arial"/>
          <w:b/>
          <w:i/>
        </w:rPr>
      </w:pPr>
      <w:r w:rsidRPr="008E47F4">
        <w:rPr>
          <w:rFonts w:ascii="Franklin Gothic Book" w:hAnsi="Franklin Gothic Book" w:cs="Arial"/>
          <w:b/>
          <w:i/>
        </w:rPr>
        <w:t>……………………………………………………………</w:t>
      </w:r>
    </w:p>
    <w:p w:rsidR="00272CEF" w:rsidRPr="008E47F4" w:rsidRDefault="00272CEF" w:rsidP="001A035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Arial"/>
          <w:b/>
          <w:i/>
        </w:rPr>
      </w:pPr>
      <w:r w:rsidRPr="008E47F4">
        <w:rPr>
          <w:rFonts w:ascii="Franklin Gothic Book" w:hAnsi="Franklin Gothic Book" w:cs="Arial"/>
          <w:b/>
          <w:i/>
        </w:rPr>
        <w:t>……………………………………………………………</w:t>
      </w:r>
    </w:p>
    <w:p w:rsidR="00272CEF" w:rsidRPr="008E47F4" w:rsidRDefault="00272CEF" w:rsidP="00272CEF">
      <w:pPr>
        <w:spacing w:line="360" w:lineRule="auto"/>
        <w:jc w:val="both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8E47F4">
        <w:rPr>
          <w:rFonts w:ascii="Franklin Gothic Book" w:eastAsia="Calibri" w:hAnsi="Franklin Gothic Book"/>
          <w:sz w:val="22"/>
          <w:szCs w:val="22"/>
          <w:lang w:eastAsia="en-US"/>
        </w:rPr>
        <w:t>Zamawiający i Wykonawca dalej zwani są łącznie "</w:t>
      </w:r>
      <w:r w:rsidRPr="008E47F4">
        <w:rPr>
          <w:rFonts w:ascii="Franklin Gothic Book" w:eastAsia="Calibri" w:hAnsi="Franklin Gothic Book"/>
          <w:b/>
          <w:sz w:val="22"/>
          <w:szCs w:val="22"/>
          <w:lang w:eastAsia="en-US"/>
        </w:rPr>
        <w:t>Stronami</w:t>
      </w:r>
      <w:r w:rsidRPr="008E47F4">
        <w:rPr>
          <w:rFonts w:ascii="Franklin Gothic Book" w:eastAsia="Calibri" w:hAnsi="Franklin Gothic Book"/>
          <w:sz w:val="22"/>
          <w:szCs w:val="22"/>
          <w:lang w:eastAsia="en-US"/>
        </w:rPr>
        <w:t>", zaś każdy z osobna "</w:t>
      </w:r>
      <w:r w:rsidRPr="008E47F4">
        <w:rPr>
          <w:rFonts w:ascii="Franklin Gothic Book" w:eastAsia="Calibri" w:hAnsi="Franklin Gothic Book"/>
          <w:b/>
          <w:sz w:val="22"/>
          <w:szCs w:val="22"/>
          <w:lang w:eastAsia="en-US"/>
        </w:rPr>
        <w:t>Stroną</w:t>
      </w:r>
      <w:r w:rsidRPr="008E47F4">
        <w:rPr>
          <w:rFonts w:ascii="Franklin Gothic Book" w:eastAsia="Calibri" w:hAnsi="Franklin Gothic Book"/>
          <w:sz w:val="22"/>
          <w:szCs w:val="22"/>
          <w:lang w:eastAsia="en-US"/>
        </w:rPr>
        <w:t>".</w:t>
      </w:r>
    </w:p>
    <w:p w:rsidR="00272CEF" w:rsidRPr="008E47F4" w:rsidRDefault="00272CEF" w:rsidP="001A0350">
      <w:pPr>
        <w:pStyle w:val="BodyText21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i/>
          <w:szCs w:val="22"/>
        </w:rPr>
      </w:pPr>
      <w:r w:rsidRPr="008E47F4">
        <w:rPr>
          <w:rFonts w:ascii="Franklin Gothic Book" w:hAnsi="Franklin Gothic Book" w:cs="Arial"/>
          <w:szCs w:val="22"/>
        </w:rPr>
        <w:t>Wykonawca oświadcza i zapewnia,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272CEF" w:rsidRPr="008E47F4" w:rsidRDefault="00272CEF" w:rsidP="001A0350">
      <w:pPr>
        <w:pStyle w:val="Akapitzlist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/>
        <w:ind w:left="357" w:hanging="357"/>
        <w:jc w:val="both"/>
        <w:rPr>
          <w:rFonts w:ascii="Franklin Gothic Book" w:hAnsi="Franklin Gothic Book" w:cs="Arial"/>
        </w:rPr>
      </w:pPr>
      <w:r w:rsidRPr="008E47F4">
        <w:rPr>
          <w:rFonts w:ascii="Franklin Gothic Book" w:hAnsi="Franklin Gothic Book" w:cs="Arial"/>
        </w:rPr>
        <w:t>Wykonawca oświadcza i zapewnia, że pozostaje podmiotem prawidłowo utworzonym, istniejącym i działającym zgodnie z prawem, a także, iż w odniesieniu do Wykonawcy nie został złożony wniosek o otwarcie postępowania upadłościowego lub naprawczego, a także nie zostało wszczęte wobec niego postępowanie likwidacyjne. Nadto Wykonawca oświadcza i zapewnia, że posiada wiedzę i doświadczenie niezbędne do należytego wykonania Umowy oraz posiada środki finansowe i zdolności techniczne konieczne do wykonania Umowy, a jego sytuacja prawna i finansowa pozwala na podjęcie w dobrej wierze zobowiązań wynikających z Umowy.</w:t>
      </w:r>
    </w:p>
    <w:p w:rsidR="00272CEF" w:rsidRPr="008E47F4" w:rsidRDefault="00272CEF" w:rsidP="001A0350">
      <w:pPr>
        <w:pStyle w:val="BodyText21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8E47F4">
        <w:rPr>
          <w:rFonts w:ascii="Franklin Gothic Book" w:hAnsi="Franklin Gothic Book" w:cs="Arial"/>
          <w:szCs w:val="22"/>
        </w:rPr>
        <w:t>Zamawiający oświadcza i zapewnia,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272CEF" w:rsidRPr="008E47F4" w:rsidRDefault="00272CEF" w:rsidP="001A0350">
      <w:pPr>
        <w:pStyle w:val="BodyText21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8E47F4">
        <w:rPr>
          <w:rFonts w:ascii="Franklin Gothic Book" w:hAnsi="Franklin Gothic Book"/>
          <w:szCs w:val="22"/>
        </w:rPr>
        <w:t xml:space="preserve">Ogólne Warunki Zakupu Usług </w:t>
      </w:r>
      <w:r w:rsidRPr="008E47F4">
        <w:rPr>
          <w:rFonts w:ascii="Franklin Gothic Book" w:hAnsi="Franklin Gothic Book" w:cs="Arial"/>
          <w:szCs w:val="22"/>
        </w:rPr>
        <w:t>Zamawiającego w wersji NZ/4/2018 z dnia 7 sierpnia 2018 r.(dalej „</w:t>
      </w:r>
      <w:r w:rsidRPr="008E47F4">
        <w:rPr>
          <w:rFonts w:ascii="Franklin Gothic Book" w:hAnsi="Franklin Gothic Book" w:cs="Arial"/>
          <w:b/>
          <w:szCs w:val="22"/>
        </w:rPr>
        <w:t>OWZU</w:t>
      </w:r>
      <w:r w:rsidRPr="008E47F4">
        <w:rPr>
          <w:rFonts w:ascii="Franklin Gothic Book" w:hAnsi="Franklin Gothic Book" w:cs="Arial"/>
          <w:szCs w:val="22"/>
        </w:rPr>
        <w:t>”) zawarte w Załączniku nr 2 do Umowy stanowią jej integralną część. Wykonawca oświadcza, iż zapoznał się z </w:t>
      </w:r>
      <w:r w:rsidRPr="008E47F4">
        <w:rPr>
          <w:rFonts w:ascii="Franklin Gothic Book" w:hAnsi="Franklin Gothic Book"/>
          <w:szCs w:val="22"/>
        </w:rPr>
        <w:t>OWZU</w:t>
      </w:r>
      <w:r w:rsidRPr="008E47F4">
        <w:rPr>
          <w:rFonts w:ascii="Franklin Gothic Book" w:hAnsi="Franklin Gothic Book" w:cs="Arial"/>
          <w:szCs w:val="22"/>
        </w:rPr>
        <w:t xml:space="preserve"> oraz że w pełni je rozumie i akceptuje ich treść. W przypadku rozbieżności między zapisami Umowy a </w:t>
      </w:r>
      <w:r w:rsidRPr="008E47F4">
        <w:rPr>
          <w:rFonts w:ascii="Franklin Gothic Book" w:hAnsi="Franklin Gothic Book"/>
          <w:szCs w:val="22"/>
        </w:rPr>
        <w:t>OWZU</w:t>
      </w:r>
      <w:r w:rsidRPr="008E47F4">
        <w:rPr>
          <w:rFonts w:ascii="Franklin Gothic Book" w:hAnsi="Franklin Gothic Book" w:cs="Arial"/>
          <w:szCs w:val="22"/>
        </w:rPr>
        <w:t xml:space="preserve"> pierwszeństwo mają zapisy Umowy, zaś w pozostałym zakresie obowiązują </w:t>
      </w:r>
      <w:r w:rsidRPr="008E47F4">
        <w:rPr>
          <w:rFonts w:ascii="Franklin Gothic Book" w:hAnsi="Franklin Gothic Book"/>
          <w:szCs w:val="22"/>
        </w:rPr>
        <w:t>OWZU</w:t>
      </w:r>
      <w:r w:rsidRPr="008E47F4">
        <w:rPr>
          <w:rFonts w:ascii="Franklin Gothic Book" w:hAnsi="Franklin Gothic Book" w:cs="Arial"/>
          <w:szCs w:val="22"/>
        </w:rPr>
        <w:t>.</w:t>
      </w:r>
    </w:p>
    <w:p w:rsidR="00272CEF" w:rsidRPr="008E47F4" w:rsidRDefault="00272CEF" w:rsidP="001A0350">
      <w:pPr>
        <w:pStyle w:val="BodyText21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8E47F4">
        <w:rPr>
          <w:rFonts w:ascii="Franklin Gothic Book" w:hAnsi="Franklin Gothic Book" w:cstheme="minorHAnsi"/>
          <w:bCs/>
          <w:szCs w:val="22"/>
        </w:rPr>
        <w:t xml:space="preserve">Wszelkie terminy pisane w Umowie wielką literą, które nie zostały w niej zdefiniowane, mają znaczenie przypisane im w </w:t>
      </w:r>
      <w:r w:rsidRPr="008E47F4">
        <w:rPr>
          <w:rFonts w:ascii="Franklin Gothic Book" w:hAnsi="Franklin Gothic Book"/>
          <w:szCs w:val="22"/>
        </w:rPr>
        <w:t>OWZU</w:t>
      </w:r>
      <w:r w:rsidRPr="008E47F4">
        <w:rPr>
          <w:rFonts w:ascii="Franklin Gothic Book" w:hAnsi="Franklin Gothic Book" w:cstheme="minorHAnsi"/>
          <w:bCs/>
          <w:szCs w:val="22"/>
        </w:rPr>
        <w:t xml:space="preserve">. </w:t>
      </w:r>
    </w:p>
    <w:p w:rsidR="008E47F4" w:rsidRPr="008E47F4" w:rsidRDefault="008E47F4" w:rsidP="00272CEF">
      <w:pPr>
        <w:spacing w:before="120" w:line="240" w:lineRule="atLeast"/>
        <w:rPr>
          <w:rFonts w:ascii="Franklin Gothic Book" w:hAnsi="Franklin Gothic Book" w:cs="Arial"/>
          <w:b/>
          <w:sz w:val="22"/>
          <w:szCs w:val="22"/>
        </w:rPr>
      </w:pPr>
    </w:p>
    <w:p w:rsidR="008E47F4" w:rsidRPr="008E47F4" w:rsidRDefault="008E47F4" w:rsidP="00272CEF">
      <w:pPr>
        <w:spacing w:before="120" w:line="240" w:lineRule="atLeast"/>
        <w:rPr>
          <w:rFonts w:ascii="Franklin Gothic Book" w:hAnsi="Franklin Gothic Book" w:cs="Arial"/>
          <w:b/>
          <w:sz w:val="22"/>
          <w:szCs w:val="22"/>
        </w:rPr>
      </w:pPr>
    </w:p>
    <w:p w:rsidR="008E47F4" w:rsidRPr="008E47F4" w:rsidRDefault="008E47F4" w:rsidP="00272CEF">
      <w:pPr>
        <w:spacing w:before="120" w:line="240" w:lineRule="atLeast"/>
        <w:rPr>
          <w:rFonts w:ascii="Franklin Gothic Book" w:hAnsi="Franklin Gothic Book" w:cs="Arial"/>
          <w:b/>
          <w:sz w:val="22"/>
          <w:szCs w:val="22"/>
        </w:rPr>
      </w:pPr>
    </w:p>
    <w:p w:rsidR="00272CEF" w:rsidRPr="008E47F4" w:rsidRDefault="00272CEF" w:rsidP="008E47F4">
      <w:pPr>
        <w:spacing w:before="120" w:after="120" w:line="240" w:lineRule="atLeast"/>
        <w:rPr>
          <w:rFonts w:ascii="Franklin Gothic Book" w:hAnsi="Franklin Gothic Book" w:cs="Arial"/>
          <w:b/>
          <w:sz w:val="22"/>
          <w:szCs w:val="22"/>
        </w:rPr>
      </w:pPr>
      <w:r w:rsidRPr="008E47F4">
        <w:rPr>
          <w:rFonts w:ascii="Franklin Gothic Book" w:hAnsi="Franklin Gothic Book" w:cs="Arial"/>
          <w:b/>
          <w:sz w:val="22"/>
          <w:szCs w:val="22"/>
        </w:rPr>
        <w:t>W związku z powyższym Strony ustaliły, co następuje:</w:t>
      </w:r>
    </w:p>
    <w:p w:rsidR="00272CEF" w:rsidRPr="008E47F4" w:rsidRDefault="00272CEF" w:rsidP="001A0350">
      <w:pPr>
        <w:pStyle w:val="Akapitzlist"/>
        <w:numPr>
          <w:ilvl w:val="0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8E47F4">
        <w:rPr>
          <w:rFonts w:ascii="Franklin Gothic Book" w:hAnsi="Franklin Gothic Book"/>
          <w:b/>
        </w:rPr>
        <w:t>PRZEDMIOT UMOWY</w:t>
      </w:r>
    </w:p>
    <w:p w:rsidR="00272CEF" w:rsidRPr="008E47F4" w:rsidRDefault="00272CEF" w:rsidP="001A0350">
      <w:pPr>
        <w:pStyle w:val="Akapitzlist"/>
        <w:numPr>
          <w:ilvl w:val="1"/>
          <w:numId w:val="11"/>
        </w:numPr>
        <w:tabs>
          <w:tab w:val="left" w:pos="0"/>
        </w:tabs>
        <w:suppressAutoHyphens/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8E47F4">
        <w:rPr>
          <w:rFonts w:ascii="Franklin Gothic Book" w:hAnsi="Franklin Gothic Book"/>
        </w:rPr>
        <w:t>Przedmiotem umowy jest</w:t>
      </w:r>
      <w:r w:rsidR="006C0219">
        <w:rPr>
          <w:rFonts w:ascii="Franklin Gothic Book" w:hAnsi="Franklin Gothic Book"/>
        </w:rPr>
        <w:t xml:space="preserve"> </w:t>
      </w:r>
      <w:r w:rsidR="000F31AD" w:rsidRPr="008E47F4">
        <w:rPr>
          <w:rFonts w:ascii="Franklin Gothic Book" w:hAnsi="Franklin Gothic Book"/>
        </w:rPr>
        <w:t>opracowanie dokumentacji stanowiącej zgłoszenie uznania popiołów i</w:t>
      </w:r>
      <w:r w:rsidR="008E47F4" w:rsidRPr="008E47F4">
        <w:rPr>
          <w:rFonts w:ascii="Franklin Gothic Book" w:hAnsi="Franklin Gothic Book"/>
        </w:rPr>
        <w:t> </w:t>
      </w:r>
      <w:r w:rsidR="000F31AD" w:rsidRPr="008E47F4">
        <w:rPr>
          <w:rFonts w:ascii="Franklin Gothic Book" w:hAnsi="Franklin Gothic Book"/>
        </w:rPr>
        <w:t>żużli za produkt uboczny, niebędący odpadem,  zgodnie z wymogami art. 11 ustawy z dnia 14</w:t>
      </w:r>
      <w:r w:rsidR="008E47F4" w:rsidRPr="008E47F4">
        <w:rPr>
          <w:rFonts w:ascii="Franklin Gothic Book" w:hAnsi="Franklin Gothic Book"/>
        </w:rPr>
        <w:t> </w:t>
      </w:r>
      <w:r w:rsidR="000F31AD" w:rsidRPr="008E47F4">
        <w:rPr>
          <w:rFonts w:ascii="Franklin Gothic Book" w:hAnsi="Franklin Gothic Book"/>
        </w:rPr>
        <w:t>grudnia 2012 r. o odpadach (tj. Dz. U. z 2018 r. poz. 992 z późn. zm.) oraz aktywny udział w</w:t>
      </w:r>
      <w:r w:rsidR="008E47F4" w:rsidRPr="008E47F4">
        <w:rPr>
          <w:rFonts w:ascii="Franklin Gothic Book" w:hAnsi="Franklin Gothic Book"/>
        </w:rPr>
        <w:t> </w:t>
      </w:r>
      <w:r w:rsidR="000F31AD" w:rsidRPr="008E47F4">
        <w:rPr>
          <w:rFonts w:ascii="Franklin Gothic Book" w:hAnsi="Franklin Gothic Book"/>
        </w:rPr>
        <w:t xml:space="preserve">procesie uzyskania decyzji Marszałka Województwa Świętokrzyskiego uznających zgłoszone popioły i żużle za produkty uboczne </w:t>
      </w:r>
      <w:r w:rsidRPr="008E47F4">
        <w:rPr>
          <w:rFonts w:ascii="Franklin Gothic Book" w:hAnsi="Franklin Gothic Book"/>
        </w:rPr>
        <w:t>(dalej: „</w:t>
      </w:r>
      <w:r w:rsidRPr="008E47F4">
        <w:rPr>
          <w:rFonts w:ascii="Franklin Gothic Book" w:hAnsi="Franklin Gothic Book"/>
          <w:b/>
        </w:rPr>
        <w:t>Usługa</w:t>
      </w:r>
      <w:r w:rsidRPr="008E47F4">
        <w:rPr>
          <w:rFonts w:ascii="Franklin Gothic Book" w:hAnsi="Franklin Gothic Book"/>
        </w:rPr>
        <w:t>”).</w:t>
      </w:r>
    </w:p>
    <w:p w:rsidR="00272CEF" w:rsidRPr="008E47F4" w:rsidRDefault="00272CEF" w:rsidP="001A0350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 xml:space="preserve">Szczegółowy zakres Usług oraz warunki organizacji pracy stanowią Załącznik nr 1 do Umowy. </w:t>
      </w:r>
    </w:p>
    <w:p w:rsidR="00272CEF" w:rsidRPr="008E47F4" w:rsidRDefault="00272CEF" w:rsidP="001A0350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Wykonawca będzie świadczył Usługi zgodnie z:</w:t>
      </w:r>
    </w:p>
    <w:p w:rsidR="00272CEF" w:rsidRPr="008E47F4" w:rsidRDefault="00272CEF" w:rsidP="001A0350">
      <w:pPr>
        <w:pStyle w:val="Akapitzlist"/>
        <w:numPr>
          <w:ilvl w:val="2"/>
          <w:numId w:val="11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ustawą Prawo energetyczne,</w:t>
      </w:r>
    </w:p>
    <w:p w:rsidR="00272CEF" w:rsidRPr="008E47F4" w:rsidRDefault="00272CEF" w:rsidP="001A0350">
      <w:pPr>
        <w:pStyle w:val="Akapitzlist"/>
        <w:numPr>
          <w:ilvl w:val="2"/>
          <w:numId w:val="11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ustawą Prawo ochrony środowiska,</w:t>
      </w:r>
    </w:p>
    <w:p w:rsidR="00272CEF" w:rsidRPr="008E47F4" w:rsidRDefault="00272CEF" w:rsidP="001A0350">
      <w:pPr>
        <w:pStyle w:val="Akapitzlist"/>
        <w:numPr>
          <w:ilvl w:val="2"/>
          <w:numId w:val="11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ustawą o odpadach,</w:t>
      </w:r>
    </w:p>
    <w:p w:rsidR="00272CEF" w:rsidRPr="008E47F4" w:rsidRDefault="00272CEF" w:rsidP="001A0350">
      <w:pPr>
        <w:pStyle w:val="Akapitzlist"/>
        <w:numPr>
          <w:ilvl w:val="2"/>
          <w:numId w:val="11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zaleceniami i wytycznymi korporacyjnymi Enea.</w:t>
      </w:r>
    </w:p>
    <w:p w:rsidR="00272CEF" w:rsidRPr="008E47F4" w:rsidRDefault="00272CEF" w:rsidP="001A0350">
      <w:pPr>
        <w:pStyle w:val="Akapitzlist"/>
        <w:numPr>
          <w:ilvl w:val="0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8E47F4">
        <w:rPr>
          <w:rFonts w:ascii="Franklin Gothic Book" w:hAnsi="Franklin Gothic Book"/>
          <w:b/>
        </w:rPr>
        <w:t>TERMIN WYKONANIA</w:t>
      </w:r>
    </w:p>
    <w:p w:rsidR="00B15C96" w:rsidRPr="008E47F4" w:rsidRDefault="00272CEF" w:rsidP="006C049A">
      <w:pPr>
        <w:pStyle w:val="Akapitzlist"/>
        <w:autoSpaceDE w:val="0"/>
        <w:autoSpaceDN w:val="0"/>
        <w:spacing w:after="120" w:line="300" w:lineRule="atLeast"/>
        <w:ind w:left="792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Strony ustalają termin wykonania przedmiotu Umowy</w:t>
      </w:r>
      <w:r w:rsidR="00B15C96" w:rsidRPr="008E47F4">
        <w:rPr>
          <w:rFonts w:ascii="Franklin Gothic Book" w:hAnsi="Franklin Gothic Book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2"/>
        <w:gridCol w:w="3388"/>
      </w:tblGrid>
      <w:tr w:rsidR="00B15C96" w:rsidRPr="008E47F4" w:rsidTr="006C049A">
        <w:trPr>
          <w:jc w:val="center"/>
        </w:trPr>
        <w:tc>
          <w:tcPr>
            <w:tcW w:w="5942" w:type="dxa"/>
            <w:vAlign w:val="center"/>
          </w:tcPr>
          <w:p w:rsidR="00B15C96" w:rsidRPr="008E47F4" w:rsidRDefault="00B15C96" w:rsidP="007A3646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spacing w:after="120" w:line="300" w:lineRule="atLeast"/>
              <w:contextualSpacing w:val="0"/>
              <w:jc w:val="both"/>
              <w:rPr>
                <w:rFonts w:ascii="Franklin Gothic Book" w:hAnsi="Franklin Gothic Book" w:cs="Arial"/>
                <w:bCs/>
              </w:rPr>
            </w:pPr>
            <w:r w:rsidRPr="008E47F4">
              <w:rPr>
                <w:rFonts w:ascii="Franklin Gothic Book" w:hAnsi="Franklin Gothic Book"/>
              </w:rPr>
              <w:t>Opracowanie</w:t>
            </w:r>
            <w:r w:rsidR="006C0219">
              <w:rPr>
                <w:rFonts w:ascii="Franklin Gothic Book" w:hAnsi="Franklin Gothic Book"/>
              </w:rPr>
              <w:t xml:space="preserve"> </w:t>
            </w:r>
            <w:r w:rsidRPr="008E47F4">
              <w:rPr>
                <w:rFonts w:ascii="Franklin Gothic Book" w:hAnsi="Franklin Gothic Book"/>
              </w:rPr>
              <w:t>dokumentacji stanowiącej zgłoszenie uznania popiołów i żużli za produkt uboczny, niebędący odpadem dla trzech odpadów o kodach: 10 01 01, 10 01 02, 10 01 17</w:t>
            </w:r>
            <w:r w:rsidR="00281BE7">
              <w:rPr>
                <w:rFonts w:ascii="Franklin Gothic Book" w:hAnsi="Franklin Gothic Book"/>
              </w:rPr>
              <w:t>, w tym wniosku do złożenia do organu administracji</w:t>
            </w:r>
          </w:p>
        </w:tc>
        <w:tc>
          <w:tcPr>
            <w:tcW w:w="3388" w:type="dxa"/>
            <w:vAlign w:val="center"/>
          </w:tcPr>
          <w:p w:rsidR="00B15C96" w:rsidRPr="008E47F4" w:rsidRDefault="00B15C96" w:rsidP="00157E29">
            <w:pPr>
              <w:jc w:val="center"/>
              <w:rPr>
                <w:rFonts w:ascii="Franklin Gothic Book" w:hAnsi="Franklin Gothic Book" w:cs="Arial"/>
                <w:bCs/>
                <w:i/>
                <w:sz w:val="22"/>
              </w:rPr>
            </w:pPr>
            <w:r w:rsidRPr="008E47F4">
              <w:rPr>
                <w:rFonts w:ascii="Franklin Gothic Book" w:hAnsi="Franklin Gothic Book"/>
                <w:sz w:val="22"/>
                <w:szCs w:val="22"/>
              </w:rPr>
              <w:t xml:space="preserve">6 tygodni od daty zawarcia </w:t>
            </w:r>
            <w:r w:rsidR="00CB1127" w:rsidRPr="008E47F4">
              <w:rPr>
                <w:rFonts w:ascii="Franklin Gothic Book" w:hAnsi="Franklin Gothic Book"/>
                <w:sz w:val="22"/>
                <w:szCs w:val="22"/>
              </w:rPr>
              <w:t xml:space="preserve">Umowy </w:t>
            </w:r>
          </w:p>
        </w:tc>
      </w:tr>
      <w:tr w:rsidR="00B15C96" w:rsidRPr="008E47F4" w:rsidTr="006C049A">
        <w:trPr>
          <w:jc w:val="center"/>
        </w:trPr>
        <w:tc>
          <w:tcPr>
            <w:tcW w:w="5942" w:type="dxa"/>
            <w:vAlign w:val="center"/>
            <w:hideMark/>
          </w:tcPr>
          <w:p w:rsidR="00B15C96" w:rsidRPr="008E47F4" w:rsidRDefault="00B15C96" w:rsidP="006C049A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spacing w:after="120" w:line="300" w:lineRule="atLeast"/>
              <w:contextualSpacing w:val="0"/>
              <w:jc w:val="both"/>
              <w:rPr>
                <w:rFonts w:ascii="Franklin Gothic Book" w:hAnsi="Franklin Gothic Book" w:cs="Arial"/>
                <w:bCs/>
              </w:rPr>
            </w:pPr>
            <w:r w:rsidRPr="008E47F4">
              <w:rPr>
                <w:rFonts w:ascii="Franklin Gothic Book" w:hAnsi="Franklin Gothic Book"/>
              </w:rPr>
              <w:t>Wydanie</w:t>
            </w:r>
            <w:r w:rsidRPr="008E47F4">
              <w:rPr>
                <w:rFonts w:ascii="Franklin Gothic Book" w:hAnsi="Franklin Gothic Book" w:cs="Arial"/>
                <w:bCs/>
              </w:rPr>
              <w:t xml:space="preserve"> przez Marszałka Województwa Świętokrzyskiego decyzji uznającej zgłoszone popioły i żużle za produkt uboczny</w:t>
            </w:r>
          </w:p>
        </w:tc>
        <w:tc>
          <w:tcPr>
            <w:tcW w:w="3388" w:type="dxa"/>
            <w:vAlign w:val="center"/>
            <w:hideMark/>
          </w:tcPr>
          <w:p w:rsidR="00B15C96" w:rsidRPr="008E47F4" w:rsidRDefault="00B15C96" w:rsidP="00281BE7">
            <w:pPr>
              <w:jc w:val="center"/>
              <w:rPr>
                <w:rFonts w:ascii="Franklin Gothic Book" w:hAnsi="Franklin Gothic Book" w:cs="Arial"/>
                <w:bCs/>
                <w:i/>
                <w:sz w:val="22"/>
              </w:rPr>
            </w:pPr>
            <w:r w:rsidRPr="008E47F4">
              <w:rPr>
                <w:rFonts w:ascii="Franklin Gothic Book" w:hAnsi="Franklin Gothic Book" w:cs="Arial"/>
                <w:bCs/>
                <w:i/>
                <w:sz w:val="22"/>
                <w:szCs w:val="22"/>
              </w:rPr>
              <w:t xml:space="preserve">Termin </w:t>
            </w:r>
            <w:r w:rsidR="00281BE7">
              <w:rPr>
                <w:rFonts w:ascii="Franklin Gothic Book" w:hAnsi="Franklin Gothic Book" w:cs="Arial"/>
                <w:bCs/>
                <w:i/>
                <w:sz w:val="22"/>
                <w:szCs w:val="22"/>
              </w:rPr>
              <w:t xml:space="preserve">zależny od przebiegu postępowania administracyjnego, jednak nie powinien być </w:t>
            </w:r>
            <w:r w:rsidR="0056576B">
              <w:rPr>
                <w:rFonts w:ascii="Franklin Gothic Book" w:hAnsi="Franklin Gothic Book"/>
                <w:sz w:val="22"/>
                <w:szCs w:val="22"/>
              </w:rPr>
              <w:t>dłuższy niż do 30</w:t>
            </w:r>
            <w:r w:rsidRPr="008E47F4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0F31AD" w:rsidRPr="008E47F4">
              <w:rPr>
                <w:rFonts w:ascii="Franklin Gothic Book" w:hAnsi="Franklin Gothic Book"/>
                <w:sz w:val="22"/>
                <w:szCs w:val="22"/>
              </w:rPr>
              <w:t xml:space="preserve">marca </w:t>
            </w:r>
            <w:r w:rsidR="000E3207" w:rsidRPr="008E47F4">
              <w:rPr>
                <w:rFonts w:ascii="Franklin Gothic Book" w:hAnsi="Franklin Gothic Book"/>
                <w:sz w:val="22"/>
                <w:szCs w:val="22"/>
              </w:rPr>
              <w:t>2019</w:t>
            </w:r>
            <w:r w:rsidR="00CB112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0E3207" w:rsidRPr="008E47F4">
              <w:rPr>
                <w:rFonts w:ascii="Franklin Gothic Book" w:hAnsi="Franklin Gothic Book"/>
                <w:sz w:val="22"/>
                <w:szCs w:val="22"/>
              </w:rPr>
              <w:t>r</w:t>
            </w:r>
            <w:r w:rsidRPr="008E47F4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</w:tr>
    </w:tbl>
    <w:p w:rsidR="00272CEF" w:rsidRPr="008E47F4" w:rsidRDefault="00272CEF" w:rsidP="00272CEF">
      <w:pPr>
        <w:pStyle w:val="Akapitzlist"/>
        <w:autoSpaceDE w:val="0"/>
        <w:autoSpaceDN w:val="0"/>
        <w:spacing w:after="120" w:line="300" w:lineRule="atLeast"/>
        <w:ind w:left="792"/>
        <w:contextualSpacing w:val="0"/>
        <w:jc w:val="both"/>
        <w:rPr>
          <w:rFonts w:ascii="Franklin Gothic Book" w:hAnsi="Franklin Gothic Book"/>
        </w:rPr>
      </w:pPr>
    </w:p>
    <w:p w:rsidR="00272CEF" w:rsidRPr="008E47F4" w:rsidRDefault="00272CEF" w:rsidP="001A0350">
      <w:pPr>
        <w:pStyle w:val="Akapitzlist"/>
        <w:numPr>
          <w:ilvl w:val="0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8E47F4">
        <w:rPr>
          <w:rFonts w:ascii="Franklin Gothic Book" w:hAnsi="Franklin Gothic Book"/>
          <w:b/>
        </w:rPr>
        <w:t>WYNAGRODZENIE I WARUNKI PŁATNOŚCI</w:t>
      </w:r>
    </w:p>
    <w:p w:rsidR="00272CEF" w:rsidRPr="008E47F4" w:rsidRDefault="00272CEF" w:rsidP="00744807">
      <w:pPr>
        <w:pStyle w:val="Nagwek2"/>
        <w:numPr>
          <w:ilvl w:val="1"/>
          <w:numId w:val="11"/>
        </w:numPr>
        <w:spacing w:before="0" w:line="240" w:lineRule="auto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>Z tytułu należytego wykonania Umowy przez Wykonawcę Zamawiający zobowiązuje się do zapłaty wynagrodzenia ryczałtowego na rzecz Wykonawcy</w:t>
      </w:r>
      <w:r w:rsidRPr="008E47F4">
        <w:rPr>
          <w:rFonts w:ascii="Franklin Gothic Book" w:hAnsi="Franklin Gothic Book"/>
          <w:color w:val="auto"/>
          <w:sz w:val="22"/>
          <w:szCs w:val="22"/>
          <w:lang w:val="pl-PL"/>
        </w:rPr>
        <w:t>,</w:t>
      </w: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w wysokości </w:t>
      </w:r>
      <w:r w:rsidRPr="008E47F4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……………………….</w:t>
      </w:r>
      <w:r w:rsidRPr="008E47F4">
        <w:rPr>
          <w:rFonts w:ascii="Franklin Gothic Book" w:hAnsi="Franklin Gothic Book"/>
          <w:b/>
          <w:color w:val="auto"/>
          <w:sz w:val="22"/>
          <w:szCs w:val="22"/>
          <w:lang w:val="pl-PL"/>
        </w:rPr>
        <w:t xml:space="preserve"> zł </w:t>
      </w:r>
      <w:r w:rsidRPr="008E47F4">
        <w:rPr>
          <w:rFonts w:ascii="Franklin Gothic Book" w:hAnsi="Franklin Gothic Book"/>
          <w:color w:val="auto"/>
          <w:sz w:val="22"/>
          <w:szCs w:val="22"/>
          <w:lang w:val="pl-PL"/>
        </w:rPr>
        <w:t>(słownie: ……………………. złotych ……………………/100) netto (dalej „</w:t>
      </w:r>
      <w:r w:rsidRPr="008E47F4">
        <w:rPr>
          <w:rFonts w:ascii="Franklin Gothic Book" w:hAnsi="Franklin Gothic Book"/>
          <w:b/>
          <w:color w:val="auto"/>
          <w:sz w:val="22"/>
          <w:szCs w:val="22"/>
          <w:lang w:val="pl-PL"/>
        </w:rPr>
        <w:t>Wynagrodzenie</w:t>
      </w:r>
      <w:r w:rsidRPr="008E47F4">
        <w:rPr>
          <w:rFonts w:ascii="Franklin Gothic Book" w:hAnsi="Franklin Gothic Book"/>
          <w:color w:val="auto"/>
          <w:sz w:val="22"/>
          <w:szCs w:val="22"/>
          <w:lang w:val="pl-PL"/>
        </w:rPr>
        <w:t>”).</w:t>
      </w:r>
    </w:p>
    <w:p w:rsidR="00297F51" w:rsidRPr="008E47F4" w:rsidRDefault="00297F51" w:rsidP="00744807">
      <w:pPr>
        <w:pStyle w:val="Nagwek2"/>
        <w:numPr>
          <w:ilvl w:val="1"/>
          <w:numId w:val="11"/>
        </w:numPr>
        <w:spacing w:before="0" w:line="240" w:lineRule="auto"/>
        <w:jc w:val="both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>Strony ustalają podział wynagrodzenia wg odrębnych przedmiotów rozliczeń i odbioru, którymi będzie wykonanie części zakresu:</w:t>
      </w:r>
    </w:p>
    <w:p w:rsidR="00297F51" w:rsidRPr="008E47F4" w:rsidRDefault="00297F51" w:rsidP="00744807">
      <w:pPr>
        <w:pStyle w:val="Nagwek2"/>
        <w:numPr>
          <w:ilvl w:val="2"/>
          <w:numId w:val="11"/>
        </w:numPr>
        <w:spacing w:before="0" w:line="240" w:lineRule="auto"/>
        <w:ind w:left="993" w:hanging="567"/>
        <w:jc w:val="both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>Opracowanie dokumentacji stanowiącej zgłoszenie uznania popiołów i żużli za produkt uboczny, niebędący odpadem dla trzech odpadów o kodach: 10 01 01, 10 01 02, 10 01 17. - wynagrodzenie ……………….. złotych netto.</w:t>
      </w:r>
    </w:p>
    <w:p w:rsidR="00297F51" w:rsidRPr="008E47F4" w:rsidRDefault="00297F51" w:rsidP="00744807">
      <w:pPr>
        <w:pStyle w:val="Nagwek2"/>
        <w:numPr>
          <w:ilvl w:val="2"/>
          <w:numId w:val="11"/>
        </w:numPr>
        <w:spacing w:before="0" w:line="240" w:lineRule="auto"/>
        <w:ind w:left="993" w:hanging="567"/>
        <w:jc w:val="both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>Wydanie przez Marszałka Województwa Świętokrzyskiego decyzji uznającej zgłoszone popioły i żużle za produkt uboczny- wynagrodzenie ……………….. złotych netto.</w:t>
      </w:r>
    </w:p>
    <w:p w:rsidR="00272CEF" w:rsidRPr="008F391D" w:rsidRDefault="00272CEF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 w:cs="Calibri"/>
        </w:rPr>
        <w:t xml:space="preserve">Zapłata Wynagrodzenia na rachunek wskazany na fakturze nastąpi przelewem </w:t>
      </w:r>
      <w:r w:rsidRPr="008E47F4">
        <w:rPr>
          <w:rFonts w:ascii="Franklin Gothic Book" w:hAnsi="Franklin Gothic Book" w:cs="Calibri"/>
        </w:rPr>
        <w:br/>
        <w:t>w terminie 30 dni od daty otrzymania przez Zamawiającego prawidłowo wystawionej faktury VAT wraz z załączonym protokołem odbioru</w:t>
      </w:r>
      <w:r w:rsidR="00297F51" w:rsidRPr="008E47F4">
        <w:rPr>
          <w:rFonts w:ascii="Franklin Gothic Book" w:hAnsi="Franklin Gothic Book" w:cs="Calibri"/>
        </w:rPr>
        <w:t xml:space="preserve"> odrębnych przedmiotów odbioru i rozliczeń</w:t>
      </w:r>
      <w:r w:rsidRPr="008E47F4">
        <w:rPr>
          <w:rFonts w:ascii="Franklin Gothic Book" w:hAnsi="Franklin Gothic Book" w:cs="Calibri"/>
        </w:rPr>
        <w:t>, podpisanym przez upoważnionych przedstawicieli Stron</w:t>
      </w:r>
      <w:r w:rsidR="003F6507" w:rsidRPr="008E47F4">
        <w:rPr>
          <w:rFonts w:ascii="Franklin Gothic Book" w:hAnsi="Franklin Gothic Book" w:cs="Calibri"/>
        </w:rPr>
        <w:t>.</w:t>
      </w:r>
    </w:p>
    <w:p w:rsidR="008F391D" w:rsidRPr="00753025" w:rsidRDefault="008F391D" w:rsidP="00753025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jc w:val="both"/>
        <w:rPr>
          <w:rFonts w:ascii="Franklin Gothic Book" w:hAnsi="Franklin Gothic Book"/>
        </w:rPr>
      </w:pPr>
      <w:r w:rsidRPr="0082200C">
        <w:rPr>
          <w:rFonts w:asciiTheme="minorHAnsi" w:hAnsiTheme="minorHAnsi" w:cstheme="minorHAnsi"/>
        </w:rPr>
        <w:t>Wykonawca nie j</w:t>
      </w:r>
      <w:r>
        <w:rPr>
          <w:rFonts w:asciiTheme="minorHAnsi" w:hAnsiTheme="minorHAnsi" w:cstheme="minorHAnsi"/>
        </w:rPr>
        <w:t>est uprawniony</w:t>
      </w:r>
      <w:r w:rsidRPr="0082200C">
        <w:rPr>
          <w:rFonts w:asciiTheme="minorHAnsi" w:hAnsiTheme="minorHAnsi" w:cstheme="minorHAnsi"/>
        </w:rPr>
        <w:t xml:space="preserve"> do wystawiania faktur </w:t>
      </w:r>
      <w:r>
        <w:rPr>
          <w:rFonts w:asciiTheme="minorHAnsi" w:hAnsiTheme="minorHAnsi" w:cstheme="minorHAnsi"/>
        </w:rPr>
        <w:t xml:space="preserve">VAT </w:t>
      </w:r>
      <w:r w:rsidRPr="0082200C">
        <w:rPr>
          <w:rFonts w:asciiTheme="minorHAnsi" w:hAnsiTheme="minorHAnsi" w:cstheme="minorHAnsi"/>
        </w:rPr>
        <w:t>za czynności, które nie zostały odebrane przez Zamawiającego.</w:t>
      </w:r>
    </w:p>
    <w:p w:rsidR="008F391D" w:rsidRPr="00753025" w:rsidRDefault="008F391D" w:rsidP="00753025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jc w:val="both"/>
        <w:rPr>
          <w:rFonts w:ascii="Franklin Gothic Book" w:hAnsi="Franklin Gothic Book"/>
        </w:rPr>
      </w:pPr>
      <w:r w:rsidRPr="00753025">
        <w:rPr>
          <w:rFonts w:asciiTheme="minorHAnsi" w:hAnsiTheme="minorHAnsi" w:cstheme="minorHAnsi"/>
        </w:rPr>
        <w:t xml:space="preserve">Zamawiający, oprócz zapłaty wynagrodzenia określonego w pkt </w:t>
      </w:r>
      <w:r>
        <w:rPr>
          <w:rFonts w:asciiTheme="minorHAnsi" w:hAnsiTheme="minorHAnsi" w:cstheme="minorHAnsi"/>
        </w:rPr>
        <w:t>3</w:t>
      </w:r>
      <w:r w:rsidRPr="00753025">
        <w:rPr>
          <w:rFonts w:asciiTheme="minorHAnsi" w:hAnsiTheme="minorHAnsi" w:cstheme="minorHAnsi"/>
        </w:rPr>
        <w:t xml:space="preserve">.1, nie jest zobowiązany do zwrotu Wykonawcy jakichkolwiek wydatków, kosztów związanych z wykonywaniem niniejszej Umowy bądź zapłaty jakiegokolwiek dodatkowego lub uzupełniającego wynagrodzenia. </w:t>
      </w:r>
    </w:p>
    <w:p w:rsidR="008F391D" w:rsidRDefault="00285047" w:rsidP="008F391D">
      <w:pPr>
        <w:pStyle w:val="Akapitzlist"/>
        <w:numPr>
          <w:ilvl w:val="0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285047">
        <w:rPr>
          <w:rFonts w:ascii="Franklin Gothic Book" w:hAnsi="Franklin Gothic Book"/>
          <w:b/>
        </w:rPr>
        <w:t xml:space="preserve">PROCEDURA ODBIORU </w:t>
      </w:r>
    </w:p>
    <w:p w:rsidR="008F391D" w:rsidRPr="00753025" w:rsidRDefault="008F391D" w:rsidP="00753025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lastRenderedPageBreak/>
        <w:t>Dokumentacja</w:t>
      </w:r>
      <w:r w:rsidR="00285047" w:rsidRPr="00753025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>będąca przedmiotem</w:t>
      </w:r>
      <w:r w:rsidR="00285047" w:rsidRPr="00753025">
        <w:rPr>
          <w:rFonts w:ascii="Franklin Gothic Book" w:hAnsi="Franklin Gothic Book"/>
        </w:rPr>
        <w:t xml:space="preserve"> Umowy zostanie przekazana</w:t>
      </w:r>
      <w:r>
        <w:rPr>
          <w:rFonts w:ascii="Franklin Gothic Book" w:hAnsi="Franklin Gothic Book"/>
        </w:rPr>
        <w:t>,</w:t>
      </w:r>
      <w:r w:rsidR="00285047" w:rsidRPr="00753025">
        <w:rPr>
          <w:rFonts w:ascii="Franklin Gothic Book" w:hAnsi="Franklin Gothic Book"/>
        </w:rPr>
        <w:t xml:space="preserve"> Zamawiającemu w formie elektronicznej (plik doc oraz pdf) oraz w formie pisemnej. Datą doręczenia analizy zgodnie z niniejszą Umową będzie dzień roboczy dostarczenia analizy Zamawiającemu. Za dni robocze Strony przyjmują dni od poniedziałku do piątku, z wyłączeniem</w:t>
      </w:r>
      <w:r w:rsidRPr="008F391D">
        <w:rPr>
          <w:rFonts w:ascii="Franklin Gothic Book" w:hAnsi="Franklin Gothic Book"/>
        </w:rPr>
        <w:t xml:space="preserve"> dni ustawowo wolnych od pracy.</w:t>
      </w:r>
    </w:p>
    <w:p w:rsidR="008F391D" w:rsidRPr="00753025" w:rsidRDefault="00285047" w:rsidP="00753025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753025">
        <w:rPr>
          <w:rFonts w:ascii="Franklin Gothic Book" w:hAnsi="Franklin Gothic Book"/>
        </w:rPr>
        <w:t xml:space="preserve">Wykonawca przedłoży </w:t>
      </w:r>
      <w:r w:rsidR="008F391D">
        <w:rPr>
          <w:rFonts w:ascii="Franklin Gothic Book" w:hAnsi="Franklin Gothic Book"/>
        </w:rPr>
        <w:t>dokumentację</w:t>
      </w:r>
      <w:r w:rsidR="00CB1127">
        <w:rPr>
          <w:rFonts w:ascii="Franklin Gothic Book" w:hAnsi="Franklin Gothic Book"/>
        </w:rPr>
        <w:t xml:space="preserve"> </w:t>
      </w:r>
      <w:r w:rsidR="008F391D">
        <w:rPr>
          <w:rFonts w:ascii="Franklin Gothic Book" w:hAnsi="Franklin Gothic Book"/>
        </w:rPr>
        <w:t>przed terminem</w:t>
      </w:r>
      <w:r w:rsidRPr="00753025">
        <w:rPr>
          <w:rFonts w:ascii="Franklin Gothic Book" w:hAnsi="Franklin Gothic Book"/>
        </w:rPr>
        <w:t xml:space="preserve"> określonym w pkt 2.1 Umowy do zweryfikowania Zamawiającemu. Zamawiający rozpatrzy i zweryfikuje analizę </w:t>
      </w:r>
      <w:r w:rsidR="008F391D" w:rsidRPr="008F391D">
        <w:rPr>
          <w:rFonts w:ascii="Franklin Gothic Book" w:hAnsi="Franklin Gothic Book"/>
        </w:rPr>
        <w:t>a także zgłosi swoje uwagi i po</w:t>
      </w:r>
      <w:r w:rsidRPr="00753025">
        <w:rPr>
          <w:rFonts w:ascii="Franklin Gothic Book" w:hAnsi="Franklin Gothic Book"/>
        </w:rPr>
        <w:t xml:space="preserve">trzeby wniesienia poprawek lub uzupełnień w terminie ustalonym przez Strony. </w:t>
      </w:r>
    </w:p>
    <w:p w:rsidR="008F391D" w:rsidRPr="00753025" w:rsidRDefault="00285047" w:rsidP="00753025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753025">
        <w:rPr>
          <w:rFonts w:ascii="Franklin Gothic Book" w:hAnsi="Franklin Gothic Book"/>
        </w:rPr>
        <w:t>Wykonawca po otrzymaniu stanowis</w:t>
      </w:r>
      <w:r w:rsidR="008F391D" w:rsidRPr="008F391D">
        <w:rPr>
          <w:rFonts w:ascii="Franklin Gothic Book" w:hAnsi="Franklin Gothic Book"/>
        </w:rPr>
        <w:t>ka Zamawiającego zgodnie z pkt 4.2 prześle Zamawia</w:t>
      </w:r>
      <w:r w:rsidRPr="00753025">
        <w:rPr>
          <w:rFonts w:ascii="Franklin Gothic Book" w:hAnsi="Franklin Gothic Book"/>
        </w:rPr>
        <w:t xml:space="preserve">jącemu w terminie </w:t>
      </w:r>
      <w:r w:rsidR="00281BE7">
        <w:rPr>
          <w:rFonts w:ascii="Franklin Gothic Book" w:hAnsi="Franklin Gothic Book"/>
        </w:rPr>
        <w:t>5</w:t>
      </w:r>
      <w:r w:rsidRPr="00753025">
        <w:rPr>
          <w:rFonts w:ascii="Franklin Gothic Book" w:hAnsi="Franklin Gothic Book"/>
        </w:rPr>
        <w:t xml:space="preserve"> dni (o ile strony nie ustalą innego terminu) poprawioną wersję analizy, lub dokona innych czynności, uwzględniając w ten s</w:t>
      </w:r>
      <w:r w:rsidR="008F391D" w:rsidRPr="008F391D">
        <w:rPr>
          <w:rFonts w:ascii="Franklin Gothic Book" w:hAnsi="Franklin Gothic Book"/>
        </w:rPr>
        <w:t>posób uwagi Zamawiającego.</w:t>
      </w:r>
    </w:p>
    <w:p w:rsidR="00285047" w:rsidRPr="00753025" w:rsidRDefault="00285047" w:rsidP="00753025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753025">
        <w:rPr>
          <w:rFonts w:ascii="Franklin Gothic Book" w:hAnsi="Franklin Gothic Book"/>
        </w:rPr>
        <w:t>Po dostarczeniu przez Wykonawcę uzupełnionej (popra</w:t>
      </w:r>
      <w:r w:rsidR="008F391D" w:rsidRPr="008F391D">
        <w:rPr>
          <w:rFonts w:ascii="Franklin Gothic Book" w:hAnsi="Franklin Gothic Book"/>
        </w:rPr>
        <w:t>wionej) analizy Zamawiający roz</w:t>
      </w:r>
      <w:r w:rsidRPr="00753025">
        <w:rPr>
          <w:rFonts w:ascii="Franklin Gothic Book" w:hAnsi="Franklin Gothic Book"/>
        </w:rPr>
        <w:t xml:space="preserve">pocznie ponowny odbiór Usług zgodnie z pkt </w:t>
      </w:r>
      <w:r w:rsidR="008F391D">
        <w:rPr>
          <w:rFonts w:ascii="Franklin Gothic Book" w:hAnsi="Franklin Gothic Book"/>
        </w:rPr>
        <w:t>4</w:t>
      </w:r>
      <w:r w:rsidRPr="00753025">
        <w:rPr>
          <w:rFonts w:ascii="Franklin Gothic Book" w:hAnsi="Franklin Gothic Book"/>
        </w:rPr>
        <w:t>. Z czynności odbioru końcowego spisany zostanie protokół potwierdzający odbiór Usługi.</w:t>
      </w:r>
    </w:p>
    <w:p w:rsidR="008F391D" w:rsidRPr="00753025" w:rsidRDefault="008F391D" w:rsidP="008F391D">
      <w:pPr>
        <w:pStyle w:val="Akapitzlist"/>
        <w:numPr>
          <w:ilvl w:val="0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8F391D">
        <w:rPr>
          <w:rFonts w:ascii="Franklin Gothic Book" w:hAnsi="Franklin Gothic Book"/>
          <w:b/>
        </w:rPr>
        <w:t xml:space="preserve">PRAWA AUTORSKIE </w:t>
      </w:r>
    </w:p>
    <w:p w:rsidR="008F391D" w:rsidRPr="00753025" w:rsidRDefault="008F391D" w:rsidP="00753025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753025">
        <w:rPr>
          <w:rFonts w:ascii="Franklin Gothic Book" w:hAnsi="Franklin Gothic Book"/>
        </w:rPr>
        <w:t xml:space="preserve">Z chwilą odbioru </w:t>
      </w:r>
      <w:r>
        <w:rPr>
          <w:rFonts w:ascii="Franklin Gothic Book" w:hAnsi="Franklin Gothic Book"/>
        </w:rPr>
        <w:t>dokumentacji</w:t>
      </w:r>
      <w:r w:rsidRPr="00753025">
        <w:rPr>
          <w:rFonts w:ascii="Franklin Gothic Book" w:hAnsi="Franklin Gothic Book"/>
        </w:rPr>
        <w:t xml:space="preserve"> opracowanej na podstawie Umowy, Wykonawca przenosi na Zamawiającego autorskie prawa majątkowe do wykonan</w:t>
      </w:r>
      <w:r w:rsidRPr="008F391D">
        <w:rPr>
          <w:rFonts w:ascii="Franklin Gothic Book" w:hAnsi="Franklin Gothic Book"/>
        </w:rPr>
        <w:t>ej analizy wraz z prawem do wy</w:t>
      </w:r>
      <w:r w:rsidRPr="00753025">
        <w:rPr>
          <w:rFonts w:ascii="Franklin Gothic Book" w:hAnsi="Franklin Gothic Book"/>
        </w:rPr>
        <w:t xml:space="preserve">konywania autorskich praw zależnych na następujących polach eksploatacji: </w:t>
      </w:r>
    </w:p>
    <w:p w:rsidR="008F391D" w:rsidRDefault="008F391D" w:rsidP="00753025">
      <w:pPr>
        <w:pStyle w:val="Akapitzlist"/>
        <w:autoSpaceDE w:val="0"/>
        <w:autoSpaceDN w:val="0"/>
        <w:spacing w:after="120" w:line="300" w:lineRule="atLeast"/>
        <w:ind w:left="792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Pr="00753025">
        <w:rPr>
          <w:rFonts w:ascii="Franklin Gothic Book" w:hAnsi="Franklin Gothic Book"/>
        </w:rPr>
        <w:t>.1.1. W zakresie utrwalania i zwielokrotniania dokumentac</w:t>
      </w:r>
      <w:r w:rsidRPr="008F391D">
        <w:rPr>
          <w:rFonts w:ascii="Franklin Gothic Book" w:hAnsi="Franklin Gothic Book"/>
        </w:rPr>
        <w:t>ji – wytwarzania dowolną techni</w:t>
      </w:r>
      <w:r w:rsidRPr="00753025">
        <w:rPr>
          <w:rFonts w:ascii="Franklin Gothic Book" w:hAnsi="Franklin Gothic Book"/>
        </w:rPr>
        <w:t>ką dalszych egzemplarzy dokumentacji, w szczególności technik</w:t>
      </w:r>
      <w:r>
        <w:rPr>
          <w:rFonts w:ascii="Franklin Gothic Book" w:hAnsi="Franklin Gothic Book"/>
        </w:rPr>
        <w:t>ą drukarską, reprogra</w:t>
      </w:r>
      <w:r w:rsidRPr="00753025">
        <w:rPr>
          <w:rFonts w:ascii="Franklin Gothic Book" w:hAnsi="Franklin Gothic Book"/>
        </w:rPr>
        <w:t xml:space="preserve">ficzną, zapisu magnetycznego oraz techniką cyfrową; </w:t>
      </w:r>
    </w:p>
    <w:p w:rsidR="008F391D" w:rsidRPr="00753025" w:rsidRDefault="008F391D" w:rsidP="00753025">
      <w:pPr>
        <w:pStyle w:val="Akapitzlist"/>
        <w:autoSpaceDE w:val="0"/>
        <w:autoSpaceDN w:val="0"/>
        <w:spacing w:after="120" w:line="300" w:lineRule="atLeast"/>
        <w:ind w:left="792"/>
        <w:contextualSpacing w:val="0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5</w:t>
      </w:r>
      <w:r w:rsidRPr="00753025">
        <w:rPr>
          <w:rFonts w:ascii="Franklin Gothic Book" w:hAnsi="Franklin Gothic Book"/>
        </w:rPr>
        <w:t xml:space="preserve">.1.2. W zakresie rozpowszechniania dokumentacji – udostępniania dokumentacji osobom trzecim w dowolnej formie w całości lub części w zależności od potrzeb Zamawiającego, </w:t>
      </w:r>
      <w:r w:rsidR="0048205E">
        <w:rPr>
          <w:rFonts w:ascii="Franklin Gothic Book" w:hAnsi="Franklin Gothic Book"/>
        </w:rPr>
        <w:br/>
      </w:r>
      <w:r w:rsidRPr="00753025">
        <w:rPr>
          <w:rFonts w:ascii="Franklin Gothic Book" w:hAnsi="Franklin Gothic Book"/>
        </w:rPr>
        <w:t xml:space="preserve">w szczególności w celu wdrożenia rozwiązań przedstawionych w dokumentacji </w:t>
      </w:r>
      <w:r w:rsidR="0048205E">
        <w:rPr>
          <w:rFonts w:ascii="Franklin Gothic Book" w:hAnsi="Franklin Gothic Book"/>
        </w:rPr>
        <w:br/>
      </w:r>
      <w:r w:rsidRPr="00753025">
        <w:rPr>
          <w:rFonts w:ascii="Franklin Gothic Book" w:hAnsi="Franklin Gothic Book"/>
        </w:rPr>
        <w:t xml:space="preserve">w przedsiębiorstwie Zamawiającego, w tym podczas seminariów i konferencji, </w:t>
      </w:r>
    </w:p>
    <w:p w:rsidR="008F391D" w:rsidRPr="00753025" w:rsidRDefault="008F391D" w:rsidP="00753025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753025">
        <w:rPr>
          <w:rFonts w:ascii="Franklin Gothic Book" w:hAnsi="Franklin Gothic Book"/>
        </w:rPr>
        <w:t xml:space="preserve">. Z chwilą odbioru dokumentacji opracowanej na podstawie Umowy, Wykonawca przenosi na Zamawiającego własność do jej egzemplarza. </w:t>
      </w:r>
    </w:p>
    <w:p w:rsidR="008F391D" w:rsidRPr="00753025" w:rsidRDefault="008F391D" w:rsidP="00753025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753025">
        <w:rPr>
          <w:rFonts w:ascii="Franklin Gothic Book" w:hAnsi="Franklin Gothic Book"/>
        </w:rPr>
        <w:t>Wynagrodzenie za przeniesienie autorskich praw majątk</w:t>
      </w:r>
      <w:r w:rsidRPr="008F391D">
        <w:rPr>
          <w:rFonts w:ascii="Franklin Gothic Book" w:hAnsi="Franklin Gothic Book"/>
        </w:rPr>
        <w:t>owych oraz wynagrodzenie za pra</w:t>
      </w:r>
      <w:r w:rsidRPr="00753025">
        <w:rPr>
          <w:rFonts w:ascii="Franklin Gothic Book" w:hAnsi="Franklin Gothic Book"/>
        </w:rPr>
        <w:t>wo do wyrażania zgody na wykonywanie praw zależnych do ana</w:t>
      </w:r>
      <w:r w:rsidRPr="008F391D">
        <w:rPr>
          <w:rFonts w:ascii="Franklin Gothic Book" w:hAnsi="Franklin Gothic Book"/>
        </w:rPr>
        <w:t>lizy zostało uwzględnione w kwo</w:t>
      </w:r>
      <w:r w:rsidRPr="00753025">
        <w:rPr>
          <w:rFonts w:ascii="Franklin Gothic Book" w:hAnsi="Franklin Gothic Book"/>
        </w:rPr>
        <w:t xml:space="preserve">cie Wynagrodzenia za wykonanie Umowy. </w:t>
      </w:r>
    </w:p>
    <w:p w:rsidR="008F391D" w:rsidRPr="00753025" w:rsidRDefault="008F391D" w:rsidP="00753025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753025">
        <w:rPr>
          <w:rFonts w:ascii="Franklin Gothic Book" w:hAnsi="Franklin Gothic Book"/>
        </w:rPr>
        <w:t>Zamawiający jest uprawniony do przenoszenia autorskic</w:t>
      </w:r>
      <w:r w:rsidRPr="008F391D">
        <w:rPr>
          <w:rFonts w:ascii="Franklin Gothic Book" w:hAnsi="Franklin Gothic Book"/>
        </w:rPr>
        <w:t>h praw majątkowych i praw zależ</w:t>
      </w:r>
      <w:r w:rsidRPr="00753025">
        <w:rPr>
          <w:rFonts w:ascii="Franklin Gothic Book" w:hAnsi="Franklin Gothic Book"/>
        </w:rPr>
        <w:t xml:space="preserve">nych na inne osoby oraz podmioty oraz udzielania im licencji na </w:t>
      </w:r>
      <w:r w:rsidRPr="008F391D">
        <w:rPr>
          <w:rFonts w:ascii="Franklin Gothic Book" w:hAnsi="Franklin Gothic Book"/>
        </w:rPr>
        <w:t>korzystanie z Dokumentacji opra</w:t>
      </w:r>
      <w:r w:rsidRPr="00753025">
        <w:rPr>
          <w:rFonts w:ascii="Franklin Gothic Book" w:hAnsi="Franklin Gothic Book"/>
        </w:rPr>
        <w:t xml:space="preserve">cowanej w ramach niniejszej umowy. </w:t>
      </w:r>
    </w:p>
    <w:p w:rsidR="008F391D" w:rsidRPr="00753025" w:rsidRDefault="008F391D" w:rsidP="00753025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753025">
        <w:rPr>
          <w:rFonts w:ascii="Franklin Gothic Book" w:hAnsi="Franklin Gothic Book"/>
        </w:rPr>
        <w:t xml:space="preserve">Wykonawca jest odpowiedzialny względem Zamawiającego i </w:t>
      </w:r>
      <w:r w:rsidRPr="008F391D">
        <w:rPr>
          <w:rFonts w:ascii="Franklin Gothic Book" w:hAnsi="Franklin Gothic Book"/>
        </w:rPr>
        <w:t xml:space="preserve">w tym zakresie zwalnia go </w:t>
      </w:r>
      <w:r w:rsidR="0048205E">
        <w:rPr>
          <w:rFonts w:ascii="Franklin Gothic Book" w:hAnsi="Franklin Gothic Book"/>
        </w:rPr>
        <w:br/>
      </w:r>
      <w:r w:rsidRPr="008F391D">
        <w:rPr>
          <w:rFonts w:ascii="Franklin Gothic Book" w:hAnsi="Franklin Gothic Book"/>
        </w:rPr>
        <w:t>z od</w:t>
      </w:r>
      <w:r w:rsidRPr="00753025">
        <w:rPr>
          <w:rFonts w:ascii="Franklin Gothic Book" w:hAnsi="Franklin Gothic Book"/>
        </w:rPr>
        <w:t xml:space="preserve">powiedzialności za wszelkie wady prawne, a w szczególności za </w:t>
      </w:r>
      <w:r w:rsidRPr="008F391D">
        <w:rPr>
          <w:rFonts w:ascii="Franklin Gothic Book" w:hAnsi="Franklin Gothic Book"/>
        </w:rPr>
        <w:t>ewentualne roszczenia osób trze</w:t>
      </w:r>
      <w:r w:rsidRPr="00753025">
        <w:rPr>
          <w:rFonts w:ascii="Franklin Gothic Book" w:hAnsi="Franklin Gothic Book"/>
        </w:rPr>
        <w:t xml:space="preserve">cich wynikające z naruszenia praw własności intelektualnej, w tym za nieprzestrzeganie przepisów ustawy z dnia 4 lutego 1994 r. o prawie autorskim i prawach pokrewnych (Dz. U. z 2017 r. poz. 880 ze zm.), w związku z wykonywaniem przedmiotu umowy. </w:t>
      </w:r>
    </w:p>
    <w:p w:rsidR="008F391D" w:rsidRPr="00753025" w:rsidRDefault="008F391D" w:rsidP="00753025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753025">
        <w:rPr>
          <w:rFonts w:ascii="Franklin Gothic Book" w:hAnsi="Franklin Gothic Book"/>
        </w:rPr>
        <w:t>W przypadku stwierdzenia, że korzystanie z analizy przez Zamawiającego narusza lub stwarza ryzyko naruszenia praw własności intelektualnej osób trzecich, Wykonawca będzie zobowiązany, wedle swego uznania i po konsultacji z Zamawiającym: a) wymienić analizę na nienaruszającą prawa osób trzecich lub b) nabyć prawa do korzystania z analizy, lub c) zmodyfikować analizę w taki sposób, aby uniknąć naruszenia, w każdym przypadku bez ponoszenia przez Zamawiającego dodatkowych kosztów, przekraczających uzgodnione Wynagrodzenie oraz bez ograniczania praw Zamawiającego do korzystania z analizy względem analizy dostarczonej pierwotnie.</w:t>
      </w:r>
    </w:p>
    <w:p w:rsidR="00272CEF" w:rsidRPr="008E47F4" w:rsidRDefault="00272CEF" w:rsidP="001A0350">
      <w:pPr>
        <w:pStyle w:val="Akapitzlist"/>
        <w:numPr>
          <w:ilvl w:val="0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8E47F4">
        <w:rPr>
          <w:rFonts w:ascii="Franklin Gothic Book" w:hAnsi="Franklin Gothic Book"/>
          <w:b/>
        </w:rPr>
        <w:lastRenderedPageBreak/>
        <w:t>OSOBY ODPOWIEDZIALNE ZA REALIZACJĘ UMOWY</w:t>
      </w:r>
    </w:p>
    <w:p w:rsidR="00272CEF" w:rsidRPr="008E47F4" w:rsidRDefault="00272CEF" w:rsidP="001A0350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Zamawiający wyznacza niniejszym:</w:t>
      </w:r>
    </w:p>
    <w:p w:rsidR="00272CEF" w:rsidRDefault="00272CEF" w:rsidP="00272CEF">
      <w:pPr>
        <w:autoSpaceDE w:val="0"/>
        <w:autoSpaceDN w:val="0"/>
        <w:spacing w:after="120" w:line="300" w:lineRule="atLeast"/>
        <w:ind w:left="710"/>
        <w:jc w:val="both"/>
        <w:rPr>
          <w:rStyle w:val="Hipercze"/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b/>
          <w:sz w:val="22"/>
          <w:szCs w:val="22"/>
        </w:rPr>
        <w:t>Andrzej Jastrząb</w:t>
      </w:r>
      <w:r w:rsidRPr="008E47F4">
        <w:rPr>
          <w:rFonts w:ascii="Franklin Gothic Book" w:hAnsi="Franklin Gothic Book"/>
          <w:sz w:val="22"/>
          <w:szCs w:val="22"/>
        </w:rPr>
        <w:t xml:space="preserve">, tel.: +48 15 865 61 24, +607 318 981, email: </w:t>
      </w:r>
      <w:hyperlink r:id="rId16" w:history="1">
        <w:r w:rsidRPr="008E47F4">
          <w:rPr>
            <w:rStyle w:val="Hipercze"/>
            <w:rFonts w:ascii="Franklin Gothic Book" w:hAnsi="Franklin Gothic Book"/>
            <w:sz w:val="22"/>
            <w:szCs w:val="22"/>
          </w:rPr>
          <w:t>andrzej.jastrzab@enea.pl</w:t>
        </w:r>
      </w:hyperlink>
    </w:p>
    <w:p w:rsidR="00281BE7" w:rsidRPr="00281BE7" w:rsidRDefault="00C038DE" w:rsidP="00281BE7">
      <w:pPr>
        <w:autoSpaceDE w:val="0"/>
        <w:autoSpaceDN w:val="0"/>
        <w:spacing w:after="120" w:line="300" w:lineRule="atLeast"/>
        <w:ind w:left="710"/>
        <w:jc w:val="both"/>
        <w:rPr>
          <w:rFonts w:ascii="Franklin Gothic Book" w:hAnsi="Franklin Gothic Book"/>
          <w:sz w:val="22"/>
          <w:szCs w:val="22"/>
        </w:rPr>
      </w:pPr>
      <w:r w:rsidRPr="004643AE">
        <w:rPr>
          <w:rFonts w:ascii="Franklin Gothic Book" w:hAnsi="Franklin Gothic Book"/>
          <w:b/>
          <w:sz w:val="22"/>
          <w:szCs w:val="22"/>
        </w:rPr>
        <w:t>Anna Zar</w:t>
      </w:r>
      <w:r w:rsidR="00281BE7">
        <w:rPr>
          <w:rFonts w:ascii="Franklin Gothic Book" w:hAnsi="Franklin Gothic Book"/>
          <w:b/>
          <w:sz w:val="22"/>
          <w:szCs w:val="22"/>
        </w:rPr>
        <w:t>zycka</w:t>
      </w:r>
      <w:r w:rsidR="00281BE7">
        <w:rPr>
          <w:rFonts w:ascii="Franklin Gothic Book" w:hAnsi="Franklin Gothic Book"/>
          <w:sz w:val="22"/>
          <w:szCs w:val="22"/>
        </w:rPr>
        <w:t>, tel.: +48 15 865 65</w:t>
      </w:r>
      <w:r w:rsidR="00281BE7" w:rsidRPr="00281BE7">
        <w:rPr>
          <w:rFonts w:ascii="Franklin Gothic Book" w:hAnsi="Franklin Gothic Book"/>
          <w:sz w:val="22"/>
          <w:szCs w:val="22"/>
        </w:rPr>
        <w:t xml:space="preserve"> 24, +60</w:t>
      </w:r>
      <w:r w:rsidR="00281BE7">
        <w:rPr>
          <w:rFonts w:ascii="Franklin Gothic Book" w:hAnsi="Franklin Gothic Book"/>
          <w:sz w:val="22"/>
          <w:szCs w:val="22"/>
        </w:rPr>
        <w:t>2 828 190</w:t>
      </w:r>
      <w:r w:rsidR="00281BE7" w:rsidRPr="00281BE7">
        <w:rPr>
          <w:rFonts w:ascii="Franklin Gothic Book" w:hAnsi="Franklin Gothic Book"/>
          <w:sz w:val="22"/>
          <w:szCs w:val="22"/>
        </w:rPr>
        <w:t xml:space="preserve">, email: </w:t>
      </w:r>
      <w:hyperlink r:id="rId17" w:history="1">
        <w:r w:rsidR="00281BE7" w:rsidRPr="00281BE7">
          <w:rPr>
            <w:rStyle w:val="Hipercze"/>
            <w:rFonts w:ascii="Franklin Gothic Book" w:hAnsi="Franklin Gothic Book"/>
            <w:sz w:val="22"/>
            <w:szCs w:val="22"/>
          </w:rPr>
          <w:t>anna.zarzycka@enea.pl</w:t>
        </w:r>
      </w:hyperlink>
    </w:p>
    <w:p w:rsidR="00272CEF" w:rsidRPr="008E47F4" w:rsidRDefault="00272CEF" w:rsidP="00272CEF">
      <w:pPr>
        <w:autoSpaceDE w:val="0"/>
        <w:autoSpaceDN w:val="0"/>
        <w:spacing w:after="120" w:line="300" w:lineRule="atLeast"/>
        <w:ind w:left="710"/>
        <w:jc w:val="both"/>
        <w:rPr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sz w:val="22"/>
          <w:szCs w:val="22"/>
        </w:rPr>
        <w:t>jako osob</w:t>
      </w:r>
      <w:r w:rsidR="003F6507" w:rsidRPr="008E47F4">
        <w:rPr>
          <w:rFonts w:ascii="Franklin Gothic Book" w:hAnsi="Franklin Gothic Book"/>
          <w:sz w:val="22"/>
          <w:szCs w:val="22"/>
        </w:rPr>
        <w:t>ę</w:t>
      </w:r>
      <w:r w:rsidRPr="008E47F4">
        <w:rPr>
          <w:rFonts w:ascii="Franklin Gothic Book" w:hAnsi="Franklin Gothic Book"/>
          <w:sz w:val="22"/>
          <w:szCs w:val="22"/>
        </w:rPr>
        <w:t xml:space="preserve"> upoważnion</w:t>
      </w:r>
      <w:r w:rsidR="003F6507" w:rsidRPr="008E47F4">
        <w:rPr>
          <w:rFonts w:ascii="Franklin Gothic Book" w:hAnsi="Franklin Gothic Book"/>
          <w:sz w:val="22"/>
          <w:szCs w:val="22"/>
        </w:rPr>
        <w:t>ą</w:t>
      </w:r>
      <w:r w:rsidRPr="008E47F4">
        <w:rPr>
          <w:rFonts w:ascii="Franklin Gothic Book" w:hAnsi="Franklin Gothic Book"/>
          <w:sz w:val="22"/>
          <w:szCs w:val="22"/>
        </w:rPr>
        <w:t xml:space="preserve"> do składania w jego imieniu wszelkich oświadczeń objętych niniejszą Umową, koordynowania obowiązków nałożonych Umową na Zamawiającego oraz reprezentowania Zamawiającego w stosunkach z Kontrahentem,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272CEF" w:rsidRPr="008E47F4" w:rsidRDefault="00272CEF" w:rsidP="001A0350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Ze strony Wykonawcy osobą odpowiedzialną za realizację Umowy jest:</w:t>
      </w:r>
    </w:p>
    <w:p w:rsidR="00272CEF" w:rsidRPr="008E47F4" w:rsidRDefault="00272CEF" w:rsidP="00272CEF">
      <w:pPr>
        <w:pStyle w:val="Akapitzlist"/>
        <w:autoSpaceDE w:val="0"/>
        <w:autoSpaceDN w:val="0"/>
        <w:spacing w:after="120" w:line="300" w:lineRule="atLeast"/>
        <w:ind w:left="792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………………………………………………………….. tel.  …………………………….. email: …………………………………….</w:t>
      </w:r>
    </w:p>
    <w:p w:rsidR="00272CEF" w:rsidRPr="008E47F4" w:rsidRDefault="00272CEF" w:rsidP="00272CEF">
      <w:pPr>
        <w:autoSpaceDE w:val="0"/>
        <w:autoSpaceDN w:val="0"/>
        <w:spacing w:after="120" w:line="300" w:lineRule="atLeast"/>
        <w:ind w:left="709"/>
        <w:jc w:val="both"/>
        <w:rPr>
          <w:rStyle w:val="FontStyle14"/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sz w:val="22"/>
          <w:szCs w:val="22"/>
        </w:rPr>
        <w:t>jako</w:t>
      </w:r>
      <w:r w:rsidRPr="008E47F4">
        <w:rPr>
          <w:rStyle w:val="FontStyle14"/>
          <w:rFonts w:ascii="Franklin Gothic Book" w:hAnsi="Franklin Gothic Book"/>
          <w:sz w:val="22"/>
          <w:szCs w:val="22"/>
        </w:rPr>
        <w:t xml:space="preserve"> osobę upoważnioną do składania w jego imieniu wszelkich oświadczeń objętych Umową, koordynowania obowiązków nałożonych Umową na Wykonawcę oraz reprezentowania Wykonawcy w stosunkach z Zamawiającym, jego personelem, (dalej zwaną </w:t>
      </w:r>
      <w:r w:rsidRPr="008E47F4">
        <w:rPr>
          <w:rStyle w:val="FontStyle13"/>
          <w:rFonts w:ascii="Franklin Gothic Book" w:hAnsi="Franklin Gothic Book"/>
          <w:sz w:val="22"/>
          <w:szCs w:val="22"/>
        </w:rPr>
        <w:t xml:space="preserve">"Pełnomocnikiem Wykonawcy" </w:t>
      </w:r>
      <w:r w:rsidRPr="008E47F4">
        <w:rPr>
          <w:rStyle w:val="FontStyle14"/>
          <w:rFonts w:ascii="Franklin Gothic Book" w:hAnsi="Franklin Gothic Book"/>
          <w:sz w:val="22"/>
          <w:szCs w:val="22"/>
        </w:rPr>
        <w:t>Pełnomocnik Wykonawcy nie jest uprawniony do podejmowania czynności oraz składania oświadczeń woli, które skutkowałyby jakąkolwiek zmianą Umowy.</w:t>
      </w:r>
    </w:p>
    <w:p w:rsidR="00272CEF" w:rsidRPr="008E47F4" w:rsidRDefault="00272CEF" w:rsidP="001A0350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Style w:val="FontStyle14"/>
          <w:rFonts w:ascii="Franklin Gothic Book" w:hAnsi="Franklin Gothic Book"/>
          <w:sz w:val="22"/>
          <w:szCs w:val="22"/>
          <w:lang w:eastAsia="pl-PL"/>
        </w:rPr>
      </w:pPr>
      <w:r w:rsidRPr="008E47F4">
        <w:rPr>
          <w:rStyle w:val="FontStyle14"/>
          <w:rFonts w:ascii="Franklin Gothic Book" w:hAnsi="Franklin Gothic Book"/>
          <w:sz w:val="22"/>
          <w:szCs w:val="22"/>
        </w:rPr>
        <w:t xml:space="preserve">Zmiana Pełnomocników stron nie stanowi zmiany Umowy i następować będzie z chwilą pisemnego powiadomienia Stron. </w:t>
      </w:r>
    </w:p>
    <w:p w:rsidR="00272CEF" w:rsidRPr="008E47F4" w:rsidRDefault="00272CEF" w:rsidP="001A0350">
      <w:pPr>
        <w:pStyle w:val="Akapitzlist"/>
        <w:numPr>
          <w:ilvl w:val="0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8E47F4">
        <w:rPr>
          <w:rFonts w:ascii="Franklin Gothic Book" w:hAnsi="Franklin Gothic Book"/>
          <w:b/>
        </w:rPr>
        <w:t>ODPOWIEDZIALNOŚĆ ZA NIEWYKONANIE LUB NIENALEŻYTE WYKONANIE UMOWY</w:t>
      </w:r>
    </w:p>
    <w:p w:rsidR="00272CEF" w:rsidRPr="008E47F4" w:rsidRDefault="00272CEF" w:rsidP="001A0350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Niezależnie od postanowień OWZU o karach umownych, Strony ustalają karę umowną za opóźnienie w wykonaniu Usług określonych w pkt 1</w:t>
      </w:r>
      <w:r w:rsidR="003F6507" w:rsidRPr="008E47F4">
        <w:rPr>
          <w:rFonts w:ascii="Franklin Gothic Book" w:hAnsi="Franklin Gothic Book"/>
        </w:rPr>
        <w:t>.1 i 1.2 Umowy</w:t>
      </w:r>
      <w:r w:rsidRPr="008E47F4">
        <w:rPr>
          <w:rFonts w:ascii="Franklin Gothic Book" w:hAnsi="Franklin Gothic Book"/>
        </w:rPr>
        <w:t xml:space="preserve"> – w wysokości </w:t>
      </w:r>
      <w:r w:rsidR="00281BE7">
        <w:rPr>
          <w:rFonts w:ascii="Franklin Gothic Book" w:hAnsi="Franklin Gothic Book"/>
        </w:rPr>
        <w:t>0,5</w:t>
      </w:r>
      <w:r w:rsidRPr="008E47F4">
        <w:rPr>
          <w:rFonts w:ascii="Franklin Gothic Book" w:hAnsi="Franklin Gothic Book"/>
        </w:rPr>
        <w:t xml:space="preserve">% </w:t>
      </w:r>
      <w:r w:rsidR="003F6507" w:rsidRPr="008E47F4">
        <w:rPr>
          <w:rFonts w:ascii="Franklin Gothic Book" w:hAnsi="Franklin Gothic Book"/>
        </w:rPr>
        <w:t xml:space="preserve">Wynagrodzenia </w:t>
      </w:r>
      <w:r w:rsidRPr="008E47F4">
        <w:rPr>
          <w:rFonts w:ascii="Franklin Gothic Book" w:hAnsi="Franklin Gothic Book"/>
        </w:rPr>
        <w:t>za wykonanie Usług</w:t>
      </w:r>
      <w:r w:rsidR="003F6507" w:rsidRPr="008E47F4">
        <w:rPr>
          <w:rFonts w:ascii="Franklin Gothic Book" w:hAnsi="Franklin Gothic Book"/>
        </w:rPr>
        <w:t>i,</w:t>
      </w:r>
      <w:r w:rsidRPr="008E47F4">
        <w:rPr>
          <w:rFonts w:ascii="Franklin Gothic Book" w:hAnsi="Franklin Gothic Book"/>
        </w:rPr>
        <w:t xml:space="preserve"> określone</w:t>
      </w:r>
      <w:r w:rsidR="00727065" w:rsidRPr="008E47F4">
        <w:rPr>
          <w:rFonts w:ascii="Franklin Gothic Book" w:hAnsi="Franklin Gothic Book"/>
        </w:rPr>
        <w:t>go</w:t>
      </w:r>
      <w:r w:rsidRPr="008E47F4">
        <w:rPr>
          <w:rFonts w:ascii="Franklin Gothic Book" w:hAnsi="Franklin Gothic Book"/>
        </w:rPr>
        <w:t xml:space="preserve"> w pkt </w:t>
      </w:r>
      <w:r w:rsidR="00727065" w:rsidRPr="008E47F4">
        <w:rPr>
          <w:rFonts w:ascii="Franklin Gothic Book" w:hAnsi="Franklin Gothic Book"/>
        </w:rPr>
        <w:t>3</w:t>
      </w:r>
      <w:r w:rsidRPr="008E47F4">
        <w:rPr>
          <w:rFonts w:ascii="Franklin Gothic Book" w:hAnsi="Franklin Gothic Book"/>
        </w:rPr>
        <w:t>.1 Umowy, za każdy dzień opóźnienia wykonania w stosunku do terminu wskazanego w pkt 2. Umowy.</w:t>
      </w:r>
    </w:p>
    <w:p w:rsidR="00272CEF" w:rsidRPr="008E47F4" w:rsidRDefault="00272CEF" w:rsidP="001A0350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 xml:space="preserve">Suma kar umownych nie może przekroczyć 100% </w:t>
      </w:r>
      <w:r w:rsidR="008F5418" w:rsidRPr="008E47F4">
        <w:rPr>
          <w:rFonts w:ascii="Franklin Gothic Book" w:hAnsi="Franklin Gothic Book"/>
        </w:rPr>
        <w:t xml:space="preserve">Wynagrodzenia </w:t>
      </w:r>
      <w:r w:rsidRPr="008E47F4">
        <w:rPr>
          <w:rFonts w:ascii="Franklin Gothic Book" w:hAnsi="Franklin Gothic Book"/>
        </w:rPr>
        <w:t xml:space="preserve">umownego określonego w pkt </w:t>
      </w:r>
      <w:r w:rsidR="008F5418" w:rsidRPr="005D0A8C">
        <w:rPr>
          <w:rFonts w:ascii="Franklin Gothic Book" w:hAnsi="Franklin Gothic Book"/>
        </w:rPr>
        <w:t>3</w:t>
      </w:r>
      <w:r w:rsidRPr="005D0A8C">
        <w:rPr>
          <w:rFonts w:ascii="Franklin Gothic Book" w:hAnsi="Franklin Gothic Book"/>
        </w:rPr>
        <w:t>.1.</w:t>
      </w:r>
      <w:r w:rsidRPr="00CE4772">
        <w:rPr>
          <w:rFonts w:ascii="Franklin Gothic Book" w:hAnsi="Franklin Gothic Book"/>
        </w:rPr>
        <w:t xml:space="preserve"> Umowy</w:t>
      </w:r>
      <w:r w:rsidRPr="008E47F4">
        <w:rPr>
          <w:rFonts w:ascii="Franklin Gothic Book" w:hAnsi="Franklin Gothic Book"/>
        </w:rPr>
        <w:t>.</w:t>
      </w:r>
    </w:p>
    <w:p w:rsidR="00272CEF" w:rsidRPr="008E47F4" w:rsidRDefault="00272CEF" w:rsidP="001A0350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Zamawiający ma prawo do potrącenia kar umownych z wynagrodzenia Wykonawcy.</w:t>
      </w:r>
    </w:p>
    <w:p w:rsidR="00272CEF" w:rsidRPr="008E47F4" w:rsidRDefault="00272CEF" w:rsidP="001A0350">
      <w:pPr>
        <w:pStyle w:val="Akapitzlist"/>
        <w:numPr>
          <w:ilvl w:val="0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8E47F4">
        <w:rPr>
          <w:rFonts w:ascii="Franklin Gothic Book" w:hAnsi="Franklin Gothic Book"/>
          <w:b/>
        </w:rPr>
        <w:t>POZOSTAŁE UREGULOWANIA</w:t>
      </w:r>
    </w:p>
    <w:p w:rsidR="00272CEF" w:rsidRPr="008E47F4" w:rsidRDefault="00272CEF" w:rsidP="001A0350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Wszelkie zmiany i uzupełnienia Umowy wymagają formy pisemnej pod rygorem nieważności.</w:t>
      </w:r>
    </w:p>
    <w:p w:rsidR="00272CEF" w:rsidRPr="008E47F4" w:rsidRDefault="00272CEF" w:rsidP="001A0350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 w:cs="Calibri"/>
        </w:rPr>
      </w:pPr>
      <w:r w:rsidRPr="008E47F4">
        <w:rPr>
          <w:rFonts w:ascii="Franklin Gothic Book" w:hAnsi="Franklin Gothic Book" w:cs="Calibri"/>
        </w:rPr>
        <w:t>Strony uzgadniają następujące adresy do doręczeń:</w:t>
      </w:r>
    </w:p>
    <w:p w:rsidR="00272CEF" w:rsidRPr="008E47F4" w:rsidRDefault="00272CEF" w:rsidP="001A0350">
      <w:pPr>
        <w:pStyle w:val="Nagwek3"/>
        <w:numPr>
          <w:ilvl w:val="2"/>
          <w:numId w:val="11"/>
        </w:numPr>
        <w:ind w:firstLine="63"/>
        <w:rPr>
          <w:rFonts w:ascii="Franklin Gothic Book" w:eastAsia="Times New Roman" w:hAnsi="Franklin Gothic Book" w:cs="Calibri"/>
          <w:iCs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Zamawiający: </w:t>
      </w:r>
    </w:p>
    <w:p w:rsidR="00272CEF" w:rsidRPr="008E47F4" w:rsidRDefault="00272CEF" w:rsidP="00272CEF">
      <w:pPr>
        <w:pStyle w:val="Nagwek3"/>
        <w:ind w:left="1069" w:hanging="709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ab/>
      </w: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ab/>
      </w:r>
      <w:r w:rsidRPr="008E47F4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Enea Połaniec S.A. </w:t>
      </w:r>
    </w:p>
    <w:p w:rsidR="00272CEF" w:rsidRPr="008E47F4" w:rsidRDefault="00272CEF" w:rsidP="00272CEF">
      <w:pPr>
        <w:pStyle w:val="Nagwek3"/>
        <w:ind w:left="1069" w:firstLine="347"/>
        <w:rPr>
          <w:rFonts w:ascii="Franklin Gothic Book" w:eastAsia="Times New Roman" w:hAnsi="Franklin Gothic Book" w:cs="Calibri"/>
          <w:iCs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Zawada 26; 28-230 Połaniec</w:t>
      </w:r>
    </w:p>
    <w:p w:rsidR="00272CEF" w:rsidRPr="008E47F4" w:rsidRDefault="00272CEF" w:rsidP="00272CEF">
      <w:pPr>
        <w:pStyle w:val="Nagwek3"/>
        <w:spacing w:before="0"/>
        <w:ind w:left="708" w:firstLine="708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tel.: +48 15 865 65 50; </w:t>
      </w:r>
      <w:r w:rsidRPr="008E47F4">
        <w:rPr>
          <w:rStyle w:val="Nagwek3Znak"/>
          <w:rFonts w:ascii="Franklin Gothic Book" w:eastAsia="Times New Roman" w:hAnsi="Franklin Gothic Book" w:cs="Calibri"/>
          <w:color w:val="auto"/>
          <w:sz w:val="22"/>
          <w:szCs w:val="22"/>
          <w:lang w:val="pl-PL"/>
        </w:rPr>
        <w:t>fax: +48 15 865 68 78</w:t>
      </w: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>.</w:t>
      </w:r>
    </w:p>
    <w:p w:rsidR="00272CEF" w:rsidRPr="008E47F4" w:rsidRDefault="00272CEF" w:rsidP="001A0350">
      <w:pPr>
        <w:pStyle w:val="Nagwek3"/>
        <w:numPr>
          <w:ilvl w:val="2"/>
          <w:numId w:val="11"/>
        </w:numPr>
        <w:ind w:firstLine="63"/>
        <w:rPr>
          <w:rFonts w:ascii="Franklin Gothic Book" w:eastAsia="Times New Roman" w:hAnsi="Franklin Gothic Book" w:cs="Calibri"/>
          <w:iCs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Zamawiający (adres do doręczeń faktur): </w:t>
      </w:r>
    </w:p>
    <w:p w:rsidR="00272CEF" w:rsidRPr="008E47F4" w:rsidRDefault="00272CEF" w:rsidP="00272CEF">
      <w:pPr>
        <w:pStyle w:val="Nagwek3"/>
        <w:ind w:left="1066" w:firstLine="350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Enea Połaniec S.A. </w:t>
      </w:r>
    </w:p>
    <w:p w:rsidR="00272CEF" w:rsidRPr="008E47F4" w:rsidRDefault="00272CEF" w:rsidP="00272CEF">
      <w:pPr>
        <w:pStyle w:val="Nagwek3"/>
        <w:ind w:left="1066" w:firstLine="350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Centrum Zarządzania Dokumentami  </w:t>
      </w:r>
    </w:p>
    <w:p w:rsidR="00272CEF" w:rsidRPr="008E47F4" w:rsidRDefault="00272CEF" w:rsidP="00272CEF">
      <w:pPr>
        <w:pStyle w:val="Nagwek3"/>
        <w:ind w:left="1066" w:firstLine="350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ul. Zacisze 28; 65-775 Zielona Góra</w:t>
      </w:r>
    </w:p>
    <w:p w:rsidR="00272CEF" w:rsidRPr="008E47F4" w:rsidRDefault="00272CEF" w:rsidP="00272CEF">
      <w:pPr>
        <w:pStyle w:val="Nagwek3"/>
        <w:ind w:left="1066"/>
        <w:rPr>
          <w:rFonts w:ascii="Franklin Gothic Book" w:hAnsi="Franklin Gothic Book" w:cs="Calibri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ab/>
        <w:t xml:space="preserve">tel. +48 15 865 65 50; </w:t>
      </w:r>
      <w:r w:rsidRPr="008E47F4">
        <w:rPr>
          <w:rStyle w:val="Nagwek3Znak"/>
          <w:rFonts w:ascii="Franklin Gothic Book" w:eastAsia="Times New Roman" w:hAnsi="Franklin Gothic Book" w:cs="Calibri"/>
          <w:color w:val="auto"/>
          <w:sz w:val="22"/>
          <w:szCs w:val="22"/>
          <w:lang w:val="pl-PL"/>
        </w:rPr>
        <w:t>fax: +48 15 865 68 78</w:t>
      </w: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>.</w:t>
      </w:r>
    </w:p>
    <w:p w:rsidR="00272CEF" w:rsidRPr="008E47F4" w:rsidRDefault="00272CEF" w:rsidP="001A0350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Integralną częścią Umowy są załączniki:</w:t>
      </w:r>
    </w:p>
    <w:p w:rsidR="00272CEF" w:rsidRPr="008E47F4" w:rsidRDefault="00272CEF" w:rsidP="001A0350">
      <w:pPr>
        <w:pStyle w:val="Nagwek3"/>
        <w:numPr>
          <w:ilvl w:val="2"/>
          <w:numId w:val="11"/>
        </w:numPr>
        <w:ind w:firstLine="63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lastRenderedPageBreak/>
        <w:t xml:space="preserve">Załącznik nr 1 – </w:t>
      </w:r>
      <w:r w:rsidR="00297F51"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>Zakres usług</w:t>
      </w:r>
    </w:p>
    <w:p w:rsidR="00272CEF" w:rsidRPr="008E47F4" w:rsidRDefault="00272CEF" w:rsidP="001A0350">
      <w:pPr>
        <w:pStyle w:val="Nagwek3"/>
        <w:numPr>
          <w:ilvl w:val="2"/>
          <w:numId w:val="11"/>
        </w:numPr>
        <w:ind w:firstLine="63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Załącznik nr </w:t>
      </w:r>
      <w:r w:rsidR="00297F51"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>2</w:t>
      </w: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– </w:t>
      </w:r>
      <w:r w:rsidR="008443A9" w:rsidRPr="008E47F4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Ogólne Warunki Zakupu Usług </w:t>
      </w:r>
      <w:r w:rsidR="008443A9" w:rsidRPr="008E47F4">
        <w:rPr>
          <w:rFonts w:ascii="Franklin Gothic Book" w:hAnsi="Franklin Gothic Book" w:cs="Arial"/>
          <w:color w:val="auto"/>
          <w:sz w:val="22"/>
          <w:szCs w:val="22"/>
          <w:lang w:val="pl-PL"/>
        </w:rPr>
        <w:t>Zamawiającego</w:t>
      </w:r>
      <w:r w:rsidR="00CB1127">
        <w:rPr>
          <w:rFonts w:ascii="Franklin Gothic Book" w:hAnsi="Franklin Gothic Book" w:cs="Arial"/>
          <w:color w:val="auto"/>
          <w:sz w:val="22"/>
          <w:szCs w:val="22"/>
          <w:lang w:val="pl-PL"/>
        </w:rPr>
        <w:t xml:space="preserve"> </w:t>
      </w:r>
      <w:r w:rsidR="003F6507"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>(</w:t>
      </w: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>OWZU</w:t>
      </w:r>
      <w:r w:rsidR="003F6507"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>)</w:t>
      </w: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. </w:t>
      </w:r>
    </w:p>
    <w:p w:rsidR="00272CEF" w:rsidRPr="008E47F4" w:rsidRDefault="00272CEF" w:rsidP="001A0350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W razie sporu co do ważności, zawarcia lub wykonania Umowy, sprawa rozstrzygana będzie przez sąd właściwy dla siedziby Zamawiającego.</w:t>
      </w:r>
    </w:p>
    <w:p w:rsidR="00272CEF" w:rsidRDefault="00272CEF" w:rsidP="001A0350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Umowa została sporządzona w dwóch jednobrzmiących egzemplarzach, po jednym dla każdej ze Stron.</w:t>
      </w:r>
    </w:p>
    <w:p w:rsidR="004643AE" w:rsidRDefault="004643AE" w:rsidP="004643AE">
      <w:pPr>
        <w:autoSpaceDE w:val="0"/>
        <w:autoSpaceDN w:val="0"/>
        <w:spacing w:after="120" w:line="300" w:lineRule="atLeast"/>
        <w:jc w:val="both"/>
        <w:rPr>
          <w:rFonts w:ascii="Franklin Gothic Book" w:hAnsi="Franklin Gothic Book"/>
        </w:rPr>
      </w:pPr>
    </w:p>
    <w:p w:rsidR="004643AE" w:rsidRPr="004643AE" w:rsidRDefault="004643AE" w:rsidP="004643AE">
      <w:pPr>
        <w:autoSpaceDE w:val="0"/>
        <w:autoSpaceDN w:val="0"/>
        <w:spacing w:after="120" w:line="300" w:lineRule="atLeast"/>
        <w:jc w:val="both"/>
        <w:rPr>
          <w:rFonts w:ascii="Franklin Gothic Book" w:hAnsi="Franklin Gothic Book"/>
        </w:rPr>
      </w:pPr>
    </w:p>
    <w:p w:rsidR="00272CEF" w:rsidRPr="008E47F4" w:rsidRDefault="00272CEF" w:rsidP="00272CEF">
      <w:pPr>
        <w:tabs>
          <w:tab w:val="center" w:pos="1704"/>
          <w:tab w:val="center" w:pos="7100"/>
        </w:tabs>
        <w:spacing w:before="60" w:line="240" w:lineRule="atLeast"/>
        <w:rPr>
          <w:rFonts w:ascii="Franklin Gothic Book" w:eastAsia="Calibri" w:hAnsi="Franklin Gothic Book" w:cs="Arial"/>
          <w:b/>
          <w:bCs/>
          <w:sz w:val="22"/>
          <w:szCs w:val="22"/>
        </w:rPr>
      </w:pPr>
      <w:r w:rsidRPr="008E47F4">
        <w:rPr>
          <w:rFonts w:ascii="Franklin Gothic Book" w:eastAsia="Calibri" w:hAnsi="Franklin Gothic Book" w:cs="Arial"/>
          <w:b/>
          <w:bCs/>
          <w:sz w:val="22"/>
          <w:szCs w:val="22"/>
        </w:rPr>
        <w:t xml:space="preserve">WYKONAWCA                 </w:t>
      </w:r>
      <w:r w:rsidRPr="008E47F4">
        <w:rPr>
          <w:rFonts w:ascii="Franklin Gothic Book" w:eastAsia="Calibri" w:hAnsi="Franklin Gothic Book" w:cs="Arial"/>
          <w:b/>
          <w:bCs/>
          <w:sz w:val="22"/>
          <w:szCs w:val="22"/>
        </w:rPr>
        <w:tab/>
        <w:t>ZAMAWIAJĄCY</w:t>
      </w:r>
    </w:p>
    <w:p w:rsidR="00272CEF" w:rsidRDefault="00272CEF" w:rsidP="00272CEF">
      <w:pPr>
        <w:tabs>
          <w:tab w:val="center" w:pos="1704"/>
          <w:tab w:val="center" w:pos="7100"/>
        </w:tabs>
        <w:spacing w:before="60" w:line="240" w:lineRule="atLeast"/>
        <w:rPr>
          <w:rFonts w:ascii="Franklin Gothic Book" w:eastAsia="Calibri" w:hAnsi="Franklin Gothic Book" w:cs="Arial"/>
          <w:b/>
          <w:bCs/>
          <w:sz w:val="22"/>
          <w:szCs w:val="22"/>
        </w:rPr>
      </w:pPr>
    </w:p>
    <w:p w:rsidR="004643AE" w:rsidRPr="008E47F4" w:rsidRDefault="004643AE" w:rsidP="00272CEF">
      <w:pPr>
        <w:tabs>
          <w:tab w:val="center" w:pos="1704"/>
          <w:tab w:val="center" w:pos="7100"/>
        </w:tabs>
        <w:spacing w:before="60" w:line="240" w:lineRule="atLeast"/>
        <w:rPr>
          <w:rFonts w:ascii="Franklin Gothic Book" w:eastAsia="Calibri" w:hAnsi="Franklin Gothic Book" w:cs="Arial"/>
          <w:b/>
          <w:bCs/>
          <w:sz w:val="22"/>
          <w:szCs w:val="22"/>
        </w:rPr>
      </w:pPr>
    </w:p>
    <w:p w:rsidR="00272CEF" w:rsidRPr="008E47F4" w:rsidRDefault="00272CEF" w:rsidP="00272CEF">
      <w:pPr>
        <w:tabs>
          <w:tab w:val="center" w:pos="1704"/>
          <w:tab w:val="center" w:pos="7100"/>
        </w:tabs>
        <w:spacing w:before="60" w:line="240" w:lineRule="atLeast"/>
        <w:rPr>
          <w:rFonts w:ascii="Franklin Gothic Book" w:eastAsia="Calibri" w:hAnsi="Franklin Gothic Book" w:cs="Arial"/>
          <w:b/>
          <w:bCs/>
          <w:sz w:val="22"/>
          <w:szCs w:val="22"/>
        </w:rPr>
      </w:pPr>
      <w:r w:rsidRPr="008E47F4">
        <w:rPr>
          <w:rFonts w:ascii="Franklin Gothic Book" w:eastAsia="Calibri" w:hAnsi="Franklin Gothic Book" w:cs="Arial"/>
          <w:b/>
          <w:bCs/>
          <w:sz w:val="22"/>
          <w:szCs w:val="22"/>
        </w:rPr>
        <w:t>…………………………….</w:t>
      </w:r>
      <w:r w:rsidRPr="008E47F4">
        <w:rPr>
          <w:rFonts w:ascii="Franklin Gothic Book" w:eastAsia="Calibri" w:hAnsi="Franklin Gothic Book" w:cs="Arial"/>
          <w:b/>
          <w:bCs/>
          <w:sz w:val="22"/>
          <w:szCs w:val="22"/>
        </w:rPr>
        <w:tab/>
        <w:t>…………………………….</w:t>
      </w:r>
    </w:p>
    <w:p w:rsidR="00272CEF" w:rsidRPr="008E47F4" w:rsidRDefault="00272CEF" w:rsidP="00272CEF">
      <w:pPr>
        <w:spacing w:after="160" w:line="259" w:lineRule="auto"/>
        <w:rPr>
          <w:rFonts w:ascii="Franklin Gothic Book" w:eastAsia="Calibri" w:hAnsi="Franklin Gothic Book" w:cs="Arial"/>
          <w:b/>
          <w:bCs/>
          <w:sz w:val="22"/>
          <w:szCs w:val="22"/>
        </w:rPr>
      </w:pPr>
      <w:r w:rsidRPr="008E47F4">
        <w:rPr>
          <w:rFonts w:ascii="Franklin Gothic Book" w:eastAsia="Calibri" w:hAnsi="Franklin Gothic Book" w:cs="Arial"/>
          <w:b/>
          <w:bCs/>
          <w:sz w:val="22"/>
          <w:szCs w:val="22"/>
        </w:rPr>
        <w:br w:type="page"/>
      </w:r>
    </w:p>
    <w:p w:rsidR="00272CEF" w:rsidRPr="008E47F4" w:rsidRDefault="00272CEF" w:rsidP="00272CEF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="Franklin Gothic Book" w:eastAsia="Calibri" w:hAnsi="Franklin Gothic Book" w:cs="Arial"/>
          <w:b/>
          <w:bCs/>
          <w:sz w:val="22"/>
          <w:szCs w:val="22"/>
        </w:rPr>
      </w:pPr>
      <w:r w:rsidRPr="008E47F4">
        <w:rPr>
          <w:rFonts w:ascii="Franklin Gothic Book" w:eastAsia="Calibri" w:hAnsi="Franklin Gothic Book" w:cs="Arial"/>
          <w:b/>
          <w:bCs/>
          <w:sz w:val="22"/>
          <w:szCs w:val="22"/>
        </w:rPr>
        <w:lastRenderedPageBreak/>
        <w:t xml:space="preserve">Załącznik nr 1 do Umowy nr </w:t>
      </w:r>
      <w:r w:rsidRPr="008E47F4">
        <w:rPr>
          <w:rFonts w:ascii="Franklin Gothic Book" w:hAnsi="Franklin Gothic Book" w:cs="Arial"/>
          <w:b/>
          <w:bCs/>
          <w:sz w:val="22"/>
          <w:szCs w:val="22"/>
        </w:rPr>
        <w:t>DZ/……./ ……….….………/…………………..………../2018/…………….</w:t>
      </w:r>
    </w:p>
    <w:p w:rsidR="00272CEF" w:rsidRPr="008E47F4" w:rsidRDefault="00272CEF" w:rsidP="00272CEF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="Franklin Gothic Book" w:eastAsia="Calibri" w:hAnsi="Franklin Gothic Book" w:cs="Arial"/>
          <w:b/>
          <w:bCs/>
          <w:sz w:val="22"/>
          <w:szCs w:val="22"/>
        </w:rPr>
      </w:pPr>
    </w:p>
    <w:p w:rsidR="00272CEF" w:rsidRPr="008E47F4" w:rsidRDefault="00272CEF" w:rsidP="00272CEF">
      <w:pPr>
        <w:jc w:val="center"/>
        <w:outlineLvl w:val="0"/>
        <w:rPr>
          <w:rFonts w:ascii="Franklin Gothic Book" w:hAnsi="Franklin Gothic Book" w:cs="Tahoma"/>
          <w:b/>
          <w:sz w:val="22"/>
          <w:szCs w:val="22"/>
        </w:rPr>
      </w:pPr>
      <w:r w:rsidRPr="008E47F4">
        <w:rPr>
          <w:rFonts w:ascii="Franklin Gothic Book" w:hAnsi="Franklin Gothic Book" w:cs="Tahoma"/>
          <w:b/>
          <w:sz w:val="22"/>
          <w:szCs w:val="22"/>
        </w:rPr>
        <w:t xml:space="preserve">Zakres </w:t>
      </w:r>
      <w:r w:rsidR="00297F51" w:rsidRPr="008E47F4">
        <w:rPr>
          <w:rFonts w:ascii="Franklin Gothic Book" w:hAnsi="Franklin Gothic Book" w:cs="Tahoma"/>
          <w:b/>
          <w:sz w:val="22"/>
          <w:szCs w:val="22"/>
        </w:rPr>
        <w:t>Usług</w:t>
      </w:r>
    </w:p>
    <w:p w:rsidR="00272CEF" w:rsidRPr="008E47F4" w:rsidRDefault="00272CEF" w:rsidP="00272CEF">
      <w:pPr>
        <w:ind w:left="720"/>
        <w:jc w:val="center"/>
        <w:outlineLvl w:val="0"/>
        <w:rPr>
          <w:rFonts w:ascii="Franklin Gothic Book" w:hAnsi="Franklin Gothic Book" w:cs="Tahoma"/>
          <w:b/>
          <w:sz w:val="22"/>
          <w:szCs w:val="22"/>
        </w:rPr>
      </w:pPr>
    </w:p>
    <w:p w:rsidR="00272CEF" w:rsidRPr="008E47F4" w:rsidRDefault="00297F51" w:rsidP="00744807">
      <w:pPr>
        <w:tabs>
          <w:tab w:val="left" w:pos="0"/>
        </w:tabs>
        <w:suppressAutoHyphens/>
        <w:jc w:val="both"/>
        <w:rPr>
          <w:rFonts w:ascii="Franklin Gothic Book" w:hAnsi="Franklin Gothic Book" w:cs="Tahoma"/>
          <w:b/>
          <w:sz w:val="22"/>
          <w:szCs w:val="22"/>
        </w:rPr>
      </w:pPr>
      <w:r w:rsidRPr="008E47F4">
        <w:rPr>
          <w:rFonts w:ascii="Franklin Gothic Book" w:hAnsi="Franklin Gothic Book" w:cs="Tahoma"/>
          <w:b/>
          <w:sz w:val="22"/>
          <w:szCs w:val="22"/>
        </w:rPr>
        <w:t xml:space="preserve">Opracowanie dokumentacji </w:t>
      </w:r>
      <w:r w:rsidR="00727065" w:rsidRPr="008E47F4">
        <w:rPr>
          <w:rFonts w:ascii="Franklin Gothic Book" w:hAnsi="Franklin Gothic Book" w:cs="Tahoma"/>
          <w:b/>
          <w:sz w:val="22"/>
          <w:szCs w:val="22"/>
        </w:rPr>
        <w:t>stanowiącej zgłoszenie uznania popiołów i żużli za produkt uboczny, niebędący odpadem,  zgodnie z wymogami art. 11 ustawy z dnia 14 grudnia 2012 r. o odpadach (tj. Dz. U. z 2018 r. poz. 992 z późn. zm.) oraz aktywny udział w procesie uzyskania decyzji Marszałka Województwa Świętokrzyskiego uznających zgłoszone popioły i żużle za produkty uboczne</w:t>
      </w:r>
    </w:p>
    <w:p w:rsidR="00272CEF" w:rsidRPr="008E47F4" w:rsidRDefault="00272CEF" w:rsidP="00272CEF">
      <w:pPr>
        <w:ind w:left="720"/>
        <w:jc w:val="both"/>
        <w:rPr>
          <w:rFonts w:ascii="Franklin Gothic Book" w:hAnsi="Franklin Gothic Book"/>
          <w:b/>
          <w:bCs/>
          <w:sz w:val="22"/>
          <w:szCs w:val="22"/>
        </w:rPr>
      </w:pPr>
    </w:p>
    <w:p w:rsidR="00272CEF" w:rsidRPr="008E47F4" w:rsidRDefault="00272CEF" w:rsidP="00272CEF">
      <w:pPr>
        <w:ind w:left="720"/>
        <w:jc w:val="center"/>
        <w:rPr>
          <w:rFonts w:ascii="Franklin Gothic Book" w:hAnsi="Franklin Gothic Book" w:cs="Tahoma"/>
          <w:b/>
          <w:i/>
          <w:iCs/>
          <w:smallCaps/>
          <w:sz w:val="22"/>
          <w:szCs w:val="22"/>
          <w:u w:val="single"/>
        </w:rPr>
      </w:pPr>
    </w:p>
    <w:p w:rsidR="006C049A" w:rsidRPr="008E47F4" w:rsidRDefault="006C049A" w:rsidP="006C049A">
      <w:pPr>
        <w:pStyle w:val="Nagwek1"/>
        <w:numPr>
          <w:ilvl w:val="0"/>
          <w:numId w:val="50"/>
        </w:numPr>
        <w:spacing w:before="0" w:line="276" w:lineRule="auto"/>
        <w:rPr>
          <w:rFonts w:ascii="Franklin Gothic Book" w:hAnsi="Franklin Gothic Book"/>
          <w:b/>
          <w:color w:val="auto"/>
          <w:sz w:val="22"/>
          <w:szCs w:val="22"/>
        </w:rPr>
      </w:pPr>
      <w:r w:rsidRPr="008E47F4">
        <w:rPr>
          <w:rFonts w:ascii="Franklin Gothic Book" w:hAnsi="Franklin Gothic Book"/>
          <w:b/>
          <w:color w:val="auto"/>
          <w:sz w:val="22"/>
          <w:szCs w:val="22"/>
        </w:rPr>
        <w:t>Przedmiot zamówienia</w:t>
      </w:r>
    </w:p>
    <w:p w:rsidR="006C049A" w:rsidRPr="008E47F4" w:rsidRDefault="006C049A" w:rsidP="006C049A">
      <w:pPr>
        <w:tabs>
          <w:tab w:val="left" w:pos="0"/>
          <w:tab w:val="left" w:pos="426"/>
        </w:tabs>
        <w:suppressAutoHyphens/>
        <w:jc w:val="both"/>
        <w:rPr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sz w:val="22"/>
          <w:szCs w:val="22"/>
        </w:rPr>
        <w:tab/>
      </w:r>
      <w:r w:rsidRPr="008E47F4">
        <w:rPr>
          <w:rFonts w:ascii="Franklin Gothic Book" w:hAnsi="Franklin Gothic Book"/>
          <w:sz w:val="22"/>
          <w:szCs w:val="22"/>
        </w:rPr>
        <w:tab/>
        <w:t xml:space="preserve">Przedmiotem zamówienia jest opracowanie dokumentacji stanowiącej zgłoszenie uznania popiołów i żużli za produkt uboczny, niebędący odpadem,  zgodnie z wymogami art. 11 ustawy z dnia 14 grudnia 2012 r. o odpadach (tj. Dz. U. z 2018 r. poz. 992 z późn. zm.) </w:t>
      </w:r>
      <w:r w:rsidR="000E3207" w:rsidRPr="008E47F4">
        <w:rPr>
          <w:rFonts w:ascii="Franklin Gothic Book" w:hAnsi="Franklin Gothic Book" w:cs="Tahoma"/>
          <w:b/>
          <w:sz w:val="22"/>
          <w:szCs w:val="22"/>
        </w:rPr>
        <w:t xml:space="preserve">oraz udział w procesie uzyskania </w:t>
      </w:r>
      <w:r w:rsidRPr="008E47F4">
        <w:rPr>
          <w:rFonts w:ascii="Franklin Gothic Book" w:hAnsi="Franklin Gothic Book"/>
          <w:sz w:val="22"/>
          <w:szCs w:val="22"/>
        </w:rPr>
        <w:t>decyzji Marszałka Województwa Świętokrzyskiego uznające zgłoszone popioły i żużle za produkt uboczny.</w:t>
      </w:r>
    </w:p>
    <w:p w:rsidR="006C049A" w:rsidRPr="008E47F4" w:rsidRDefault="006C049A" w:rsidP="007312E5">
      <w:pPr>
        <w:pStyle w:val="Nagwek1"/>
        <w:numPr>
          <w:ilvl w:val="0"/>
          <w:numId w:val="50"/>
        </w:numPr>
        <w:spacing w:before="120" w:line="276" w:lineRule="auto"/>
        <w:ind w:left="714" w:hanging="357"/>
        <w:rPr>
          <w:rFonts w:ascii="Franklin Gothic Book" w:hAnsi="Franklin Gothic Book"/>
          <w:b/>
          <w:color w:val="auto"/>
          <w:sz w:val="22"/>
          <w:szCs w:val="22"/>
        </w:rPr>
      </w:pPr>
      <w:r w:rsidRPr="008E47F4">
        <w:rPr>
          <w:rFonts w:ascii="Franklin Gothic Book" w:hAnsi="Franklin Gothic Book"/>
          <w:b/>
          <w:color w:val="auto"/>
          <w:sz w:val="22"/>
          <w:szCs w:val="22"/>
        </w:rPr>
        <w:t>Dane wyjściowe</w:t>
      </w:r>
    </w:p>
    <w:p w:rsidR="006C049A" w:rsidRPr="008E47F4" w:rsidRDefault="006C049A" w:rsidP="006C049A">
      <w:pPr>
        <w:spacing w:before="60" w:after="60"/>
        <w:jc w:val="both"/>
        <w:rPr>
          <w:rFonts w:ascii="Franklin Gothic Book" w:hAnsi="Franklin Gothic Book"/>
          <w:sz w:val="22"/>
          <w:szCs w:val="22"/>
          <w:u w:val="single"/>
        </w:rPr>
      </w:pPr>
      <w:r w:rsidRPr="008E47F4">
        <w:rPr>
          <w:rFonts w:ascii="Franklin Gothic Book" w:hAnsi="Franklin Gothic Book"/>
          <w:sz w:val="22"/>
          <w:szCs w:val="22"/>
          <w:u w:val="single"/>
        </w:rPr>
        <w:t>Charakterystyka odpadów</w:t>
      </w:r>
    </w:p>
    <w:p w:rsidR="006C049A" w:rsidRPr="008E47F4" w:rsidRDefault="006C049A" w:rsidP="006C049A">
      <w:pPr>
        <w:spacing w:after="120"/>
        <w:jc w:val="both"/>
        <w:rPr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sz w:val="22"/>
          <w:szCs w:val="22"/>
        </w:rPr>
        <w:t>Główny strumień odpadów wytwarzanych w wyniku eksploatacji instalacji energetycznego spalania paliw w Enea Połaniec  S.A. stanowią odpady paleniskowe o kodach:</w:t>
      </w:r>
    </w:p>
    <w:p w:rsidR="006C049A" w:rsidRPr="008E47F4" w:rsidRDefault="006C049A" w:rsidP="006C049A">
      <w:pPr>
        <w:spacing w:before="40" w:after="40"/>
        <w:ind w:left="993" w:hanging="993"/>
        <w:jc w:val="both"/>
        <w:rPr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b/>
          <w:sz w:val="22"/>
          <w:szCs w:val="22"/>
        </w:rPr>
        <w:t>10 01 01</w:t>
      </w:r>
      <w:r w:rsidRPr="008E47F4">
        <w:rPr>
          <w:rFonts w:ascii="Franklin Gothic Book" w:hAnsi="Franklin Gothic Book"/>
          <w:sz w:val="22"/>
          <w:szCs w:val="22"/>
        </w:rPr>
        <w:tab/>
      </w:r>
      <w:r w:rsidRPr="008E47F4">
        <w:rPr>
          <w:rFonts w:ascii="Franklin Gothic Book" w:hAnsi="Franklin Gothic Book"/>
          <w:sz w:val="22"/>
          <w:szCs w:val="22"/>
          <w:u w:val="single"/>
        </w:rPr>
        <w:t>Żużle, popioły paleniskowe i pyły z kotłów (z wyłączeniem pyłów z kotłów wymienionych w 10 01 04)</w:t>
      </w:r>
      <w:r w:rsidRPr="008E47F4">
        <w:rPr>
          <w:rFonts w:ascii="Franklin Gothic Book" w:hAnsi="Franklin Gothic Book"/>
          <w:sz w:val="22"/>
          <w:szCs w:val="22"/>
        </w:rPr>
        <w:t xml:space="preserve"> - odpad stanowi mieszanina popiołów spod elektrofiltrów i żużli z kotłów EP-650 opalanych węglem z możliwością współspalania biomasy i paliw alternatywnych. Odpady popiołów i pyłów powstają także w wyniku spalania biomasy w złożu fluidalnym bez dodawania mączki kamienia wapiennego. Odpady popiołów i pyłów stanowią ciało stałe w postaci sypkiej, nie posiadają zapachu. Odpady nie są palne i nie rozpuszczają się w wodzie.</w:t>
      </w:r>
    </w:p>
    <w:p w:rsidR="006C049A" w:rsidRPr="008E47F4" w:rsidRDefault="006C049A" w:rsidP="006C049A">
      <w:pPr>
        <w:spacing w:before="40" w:after="40"/>
        <w:ind w:left="993" w:hanging="993"/>
        <w:jc w:val="both"/>
        <w:rPr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b/>
          <w:sz w:val="22"/>
          <w:szCs w:val="22"/>
        </w:rPr>
        <w:t>10 01 02</w:t>
      </w:r>
      <w:r w:rsidRPr="008E47F4">
        <w:rPr>
          <w:rFonts w:ascii="Franklin Gothic Book" w:hAnsi="Franklin Gothic Book"/>
          <w:sz w:val="22"/>
          <w:szCs w:val="22"/>
        </w:rPr>
        <w:tab/>
      </w:r>
      <w:r w:rsidRPr="008E47F4">
        <w:rPr>
          <w:rFonts w:ascii="Franklin Gothic Book" w:hAnsi="Franklin Gothic Book"/>
          <w:sz w:val="22"/>
          <w:szCs w:val="22"/>
          <w:u w:val="single"/>
        </w:rPr>
        <w:t>Popioły lotne z węgla</w:t>
      </w:r>
      <w:r w:rsidRPr="008E47F4">
        <w:rPr>
          <w:rFonts w:ascii="Franklin Gothic Book" w:hAnsi="Franklin Gothic Book"/>
          <w:sz w:val="22"/>
          <w:szCs w:val="22"/>
        </w:rPr>
        <w:t xml:space="preserve"> - odpad powstaje w wyniku spalania węgla kamiennego (wyłącznie) w kotłach pyłowych, odpad odbierany jest na sucho spod elektrofiltrów; ma postać miałkiego pyłu mineralnego w kolorze od jasno- do ciemnoszarego.</w:t>
      </w:r>
    </w:p>
    <w:p w:rsidR="006C049A" w:rsidRPr="008E47F4" w:rsidRDefault="006C049A" w:rsidP="006C049A">
      <w:pPr>
        <w:spacing w:after="120"/>
        <w:ind w:left="992" w:hanging="992"/>
        <w:jc w:val="both"/>
        <w:rPr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b/>
          <w:sz w:val="22"/>
          <w:szCs w:val="22"/>
        </w:rPr>
        <w:t>10 01 17</w:t>
      </w:r>
      <w:r w:rsidRPr="008E47F4">
        <w:rPr>
          <w:rFonts w:ascii="Franklin Gothic Book" w:hAnsi="Franklin Gothic Book"/>
          <w:sz w:val="22"/>
          <w:szCs w:val="22"/>
        </w:rPr>
        <w:tab/>
      </w:r>
      <w:r w:rsidRPr="008E47F4">
        <w:rPr>
          <w:rFonts w:ascii="Franklin Gothic Book" w:hAnsi="Franklin Gothic Book"/>
          <w:sz w:val="22"/>
          <w:szCs w:val="22"/>
          <w:u w:val="single"/>
        </w:rPr>
        <w:t>Popioły lotne ze współspalania inne niż w 10 01 16</w:t>
      </w:r>
      <w:r w:rsidRPr="008E47F4">
        <w:rPr>
          <w:rFonts w:ascii="Franklin Gothic Book" w:hAnsi="Franklin Gothic Book"/>
          <w:sz w:val="22"/>
          <w:szCs w:val="22"/>
        </w:rPr>
        <w:t xml:space="preserve"> - odpad powstaje w wyniku spalania węgla kamiennego i biomasy oraz paliwa alternatywnego w kotłach pyłowych, odpad odbierany jest na sucho spod elektrofiltrów; z uwagi na niewielki udział biomasy i paliw alternatywnych  w stosunku do węgla o składzie i własnościach odpadu decyduje popiół lotny z węgla; skład i właściwości odpadu analogiczny jak dla popiołów lotnych z węgla.</w:t>
      </w:r>
    </w:p>
    <w:p w:rsidR="006C049A" w:rsidRPr="008E47F4" w:rsidRDefault="006C049A" w:rsidP="006C049A">
      <w:pPr>
        <w:spacing w:after="120"/>
        <w:ind w:left="992" w:hanging="992"/>
        <w:jc w:val="both"/>
        <w:rPr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sz w:val="22"/>
          <w:szCs w:val="22"/>
        </w:rPr>
        <w:t>Odpady są zagospodarowywane przez podmioty zewnętrzne m.in.:</w:t>
      </w:r>
    </w:p>
    <w:p w:rsidR="006C049A" w:rsidRPr="008E47F4" w:rsidRDefault="006C049A" w:rsidP="006C049A">
      <w:pPr>
        <w:pStyle w:val="Akapitzlist"/>
        <w:numPr>
          <w:ilvl w:val="0"/>
          <w:numId w:val="49"/>
        </w:numPr>
        <w:spacing w:after="120" w:line="240" w:lineRule="auto"/>
        <w:ind w:left="714" w:right="119" w:hanging="357"/>
        <w:contextualSpacing w:val="0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w budownictwie komunikacyjnym do budowy nasypów, warstw pomocniczych oraz jako materiał ulepszający właściwości gruntu,</w:t>
      </w:r>
    </w:p>
    <w:p w:rsidR="006C049A" w:rsidRPr="008E47F4" w:rsidRDefault="006C049A" w:rsidP="006C049A">
      <w:pPr>
        <w:pStyle w:val="Akapitzlist"/>
        <w:numPr>
          <w:ilvl w:val="0"/>
          <w:numId w:val="49"/>
        </w:numPr>
        <w:spacing w:after="120" w:line="240" w:lineRule="auto"/>
        <w:ind w:left="714" w:right="119" w:hanging="357"/>
        <w:contextualSpacing w:val="0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do niwelacji i rekultywacji terenu,</w:t>
      </w:r>
    </w:p>
    <w:p w:rsidR="006C049A" w:rsidRPr="008E47F4" w:rsidRDefault="006C049A" w:rsidP="006C049A">
      <w:pPr>
        <w:pStyle w:val="Akapitzlist"/>
        <w:numPr>
          <w:ilvl w:val="0"/>
          <w:numId w:val="49"/>
        </w:numPr>
        <w:spacing w:after="120" w:line="240" w:lineRule="auto"/>
        <w:ind w:left="714" w:right="119" w:hanging="357"/>
        <w:contextualSpacing w:val="0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do stosowania w inżynierii komunikacyjnej,</w:t>
      </w:r>
    </w:p>
    <w:p w:rsidR="006C049A" w:rsidRPr="008E47F4" w:rsidRDefault="006C049A" w:rsidP="006C049A">
      <w:pPr>
        <w:pStyle w:val="Akapitzlist"/>
        <w:numPr>
          <w:ilvl w:val="0"/>
          <w:numId w:val="49"/>
        </w:numPr>
        <w:spacing w:after="120" w:line="240" w:lineRule="auto"/>
        <w:ind w:left="714" w:right="119" w:hanging="357"/>
        <w:contextualSpacing w:val="0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do produkcji kruszyw,</w:t>
      </w:r>
    </w:p>
    <w:p w:rsidR="006C049A" w:rsidRPr="008E47F4" w:rsidRDefault="006C049A" w:rsidP="006C049A">
      <w:pPr>
        <w:pStyle w:val="Akapitzlist"/>
        <w:numPr>
          <w:ilvl w:val="0"/>
          <w:numId w:val="49"/>
        </w:numPr>
        <w:spacing w:after="120" w:line="240" w:lineRule="auto"/>
        <w:ind w:left="714" w:right="119" w:hanging="357"/>
        <w:contextualSpacing w:val="0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w budownictwie wodnym do budowy wałów przeciwpowodziowych i zapór ziemnych.</w:t>
      </w:r>
    </w:p>
    <w:p w:rsidR="006C0219" w:rsidRDefault="006C049A" w:rsidP="004643AE">
      <w:pPr>
        <w:pStyle w:val="NormalnyWeb"/>
        <w:spacing w:before="0" w:beforeAutospacing="0" w:after="120" w:afterAutospacing="0"/>
        <w:ind w:left="0" w:firstLine="0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8E47F4">
        <w:rPr>
          <w:rFonts w:ascii="Franklin Gothic Book" w:eastAsia="Calibri" w:hAnsi="Franklin Gothic Book"/>
          <w:sz w:val="22"/>
          <w:szCs w:val="22"/>
          <w:lang w:eastAsia="en-US"/>
        </w:rPr>
        <w:t>Wszystkie wymienione odpady posiadają karty charakterystyki opracowane na podstawie przeprowadzonych badań, wykonanych przez akredytowane laboratoria. Są zarejestrowane w REACH.</w:t>
      </w:r>
    </w:p>
    <w:p w:rsidR="006C049A" w:rsidRPr="008E47F4" w:rsidRDefault="006C049A" w:rsidP="006C049A">
      <w:pPr>
        <w:pStyle w:val="Nagwek1"/>
        <w:numPr>
          <w:ilvl w:val="0"/>
          <w:numId w:val="50"/>
        </w:numPr>
        <w:spacing w:before="0" w:line="276" w:lineRule="auto"/>
        <w:ind w:left="425" w:hanging="425"/>
        <w:rPr>
          <w:rFonts w:ascii="Franklin Gothic Book" w:hAnsi="Franklin Gothic Book"/>
          <w:color w:val="auto"/>
          <w:sz w:val="22"/>
          <w:szCs w:val="22"/>
        </w:rPr>
      </w:pPr>
      <w:r w:rsidRPr="008E47F4">
        <w:rPr>
          <w:rFonts w:ascii="Franklin Gothic Book" w:hAnsi="Franklin Gothic Book"/>
          <w:color w:val="auto"/>
          <w:sz w:val="22"/>
          <w:szCs w:val="22"/>
        </w:rPr>
        <w:t>Zakres zamówienia</w:t>
      </w:r>
    </w:p>
    <w:p w:rsidR="006C049A" w:rsidRPr="008E47F4" w:rsidRDefault="006C049A" w:rsidP="006C049A">
      <w:pPr>
        <w:spacing w:after="120"/>
        <w:ind w:firstLine="426"/>
        <w:jc w:val="both"/>
        <w:rPr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sz w:val="22"/>
          <w:szCs w:val="22"/>
        </w:rPr>
        <w:t xml:space="preserve">Szczegółowy zakres oceny obejmuje odpady paleniskowe o kodach: </w:t>
      </w:r>
    </w:p>
    <w:p w:rsidR="006C049A" w:rsidRPr="008E47F4" w:rsidRDefault="006C049A" w:rsidP="006C049A">
      <w:pPr>
        <w:spacing w:before="40" w:after="40"/>
        <w:ind w:left="993" w:hanging="993"/>
        <w:jc w:val="both"/>
        <w:rPr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b/>
          <w:sz w:val="22"/>
          <w:szCs w:val="22"/>
        </w:rPr>
        <w:t>10 01 01</w:t>
      </w:r>
      <w:r w:rsidRPr="008E47F4">
        <w:rPr>
          <w:rFonts w:ascii="Franklin Gothic Book" w:hAnsi="Franklin Gothic Book"/>
          <w:sz w:val="22"/>
          <w:szCs w:val="22"/>
        </w:rPr>
        <w:tab/>
      </w:r>
      <w:r w:rsidRPr="008E47F4">
        <w:rPr>
          <w:rFonts w:ascii="Franklin Gothic Book" w:hAnsi="Franklin Gothic Book"/>
          <w:sz w:val="22"/>
          <w:szCs w:val="22"/>
          <w:u w:val="single"/>
        </w:rPr>
        <w:t>Żużle, popioły paleniskowe i pyły z kotłów (z wyłączeniem pyłów z kotłów wymienionych w 10 01 04)</w:t>
      </w:r>
      <w:r w:rsidRPr="008E47F4">
        <w:rPr>
          <w:rFonts w:ascii="Franklin Gothic Book" w:hAnsi="Franklin Gothic Book"/>
          <w:sz w:val="22"/>
          <w:szCs w:val="22"/>
        </w:rPr>
        <w:t>,</w:t>
      </w:r>
    </w:p>
    <w:p w:rsidR="006C049A" w:rsidRPr="008E47F4" w:rsidRDefault="006C049A" w:rsidP="006C049A">
      <w:pPr>
        <w:spacing w:before="40" w:after="40"/>
        <w:ind w:left="993" w:hanging="993"/>
        <w:jc w:val="both"/>
        <w:rPr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b/>
          <w:sz w:val="22"/>
          <w:szCs w:val="22"/>
        </w:rPr>
        <w:t>10 01 02</w:t>
      </w:r>
      <w:r w:rsidRPr="008E47F4">
        <w:rPr>
          <w:rFonts w:ascii="Franklin Gothic Book" w:hAnsi="Franklin Gothic Book"/>
          <w:sz w:val="22"/>
          <w:szCs w:val="22"/>
        </w:rPr>
        <w:tab/>
      </w:r>
      <w:r w:rsidRPr="008E47F4">
        <w:rPr>
          <w:rFonts w:ascii="Franklin Gothic Book" w:hAnsi="Franklin Gothic Book"/>
          <w:sz w:val="22"/>
          <w:szCs w:val="22"/>
          <w:u w:val="single"/>
        </w:rPr>
        <w:t>Popioły lotne z węgla</w:t>
      </w:r>
      <w:r w:rsidRPr="008E47F4">
        <w:rPr>
          <w:rFonts w:ascii="Franklin Gothic Book" w:hAnsi="Franklin Gothic Book"/>
          <w:sz w:val="22"/>
          <w:szCs w:val="22"/>
        </w:rPr>
        <w:t>,</w:t>
      </w:r>
    </w:p>
    <w:p w:rsidR="006C049A" w:rsidRPr="008E47F4" w:rsidRDefault="006C049A" w:rsidP="006C049A">
      <w:pPr>
        <w:spacing w:after="120"/>
        <w:ind w:left="992" w:hanging="992"/>
        <w:jc w:val="both"/>
        <w:rPr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b/>
          <w:sz w:val="22"/>
          <w:szCs w:val="22"/>
        </w:rPr>
        <w:t>10 01 17</w:t>
      </w:r>
      <w:r w:rsidRPr="008E47F4">
        <w:rPr>
          <w:rFonts w:ascii="Franklin Gothic Book" w:hAnsi="Franklin Gothic Book"/>
          <w:sz w:val="22"/>
          <w:szCs w:val="22"/>
        </w:rPr>
        <w:tab/>
      </w:r>
      <w:r w:rsidRPr="008E47F4">
        <w:rPr>
          <w:rFonts w:ascii="Franklin Gothic Book" w:hAnsi="Franklin Gothic Book"/>
          <w:sz w:val="22"/>
          <w:szCs w:val="22"/>
          <w:u w:val="single"/>
        </w:rPr>
        <w:t>Popioły lotne ze współspalania inne niż w 10 01 16</w:t>
      </w:r>
    </w:p>
    <w:p w:rsidR="006C049A" w:rsidRPr="008E47F4" w:rsidRDefault="006C049A" w:rsidP="006C049A">
      <w:pPr>
        <w:spacing w:after="120"/>
        <w:jc w:val="both"/>
        <w:rPr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sz w:val="22"/>
          <w:szCs w:val="22"/>
        </w:rPr>
        <w:t>i zawiera:</w:t>
      </w:r>
    </w:p>
    <w:p w:rsidR="006C0219" w:rsidRDefault="00CC2FFE" w:rsidP="004643AE">
      <w:pPr>
        <w:pStyle w:val="Akapitzlist"/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a) </w:t>
      </w:r>
      <w:r w:rsidR="006C049A" w:rsidRPr="008E47F4">
        <w:rPr>
          <w:rFonts w:ascii="Franklin Gothic Book" w:hAnsi="Franklin Gothic Book"/>
        </w:rPr>
        <w:t>opracowanie dokumentacji stanowiącej zgłoszenie uznania popiołów i żużli za produkt uboczny, niebędący odpadem,  zgodnie z wymogami art. 11 ustawy z dnia 14 grudnia 2012 r. o odpadach (tj. Dz. U. z 2018 r. poz. 992 z późn. zm.),</w:t>
      </w:r>
      <w:r>
        <w:rPr>
          <w:rFonts w:ascii="Franklin Gothic Book" w:hAnsi="Franklin Gothic Book"/>
        </w:rPr>
        <w:t>w tym wniosku do złożenia do organu administracji,</w:t>
      </w:r>
    </w:p>
    <w:p w:rsidR="006C0219" w:rsidRPr="004643AE" w:rsidRDefault="00CC2FFE" w:rsidP="004643AE">
      <w:pPr>
        <w:spacing w:after="120"/>
        <w:ind w:left="36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b) </w:t>
      </w:r>
      <w:r w:rsidR="00C038DE" w:rsidRPr="004643AE">
        <w:rPr>
          <w:rFonts w:ascii="Franklin Gothic Book" w:hAnsi="Franklin Gothic Book"/>
        </w:rPr>
        <w:t>udział w postępowaniu do czasu uzyskania przez Zamawiającego decyzji Marszałka Województwa Świętokrzyskiego uznającej popioły i żużle za produkt uboczny, niebędący odpadem, w szczególności przygotowanie wszelkich uzupełnień, odpowiedzi lub opinii na pytania zadawane przez organ prowadzący postępowanie w sprawie udzielenia przedmiotowej decyzji,</w:t>
      </w:r>
    </w:p>
    <w:p w:rsidR="006C049A" w:rsidRPr="008E47F4" w:rsidRDefault="006C049A" w:rsidP="006C049A">
      <w:pPr>
        <w:pStyle w:val="Nagwek1"/>
        <w:numPr>
          <w:ilvl w:val="0"/>
          <w:numId w:val="50"/>
        </w:numPr>
        <w:spacing w:after="240" w:line="276" w:lineRule="auto"/>
        <w:ind w:left="426" w:hanging="426"/>
        <w:rPr>
          <w:rFonts w:ascii="Franklin Gothic Book" w:hAnsi="Franklin Gothic Book"/>
          <w:color w:val="auto"/>
          <w:sz w:val="22"/>
          <w:szCs w:val="22"/>
        </w:rPr>
      </w:pPr>
      <w:r w:rsidRPr="008E47F4">
        <w:rPr>
          <w:rFonts w:ascii="Franklin Gothic Book" w:hAnsi="Franklin Gothic Book"/>
          <w:color w:val="auto"/>
          <w:sz w:val="22"/>
          <w:szCs w:val="22"/>
        </w:rPr>
        <w:t xml:space="preserve">Wymagania dotyczące formy przekazywanej dokumentacji.  </w:t>
      </w:r>
    </w:p>
    <w:p w:rsidR="006C049A" w:rsidRPr="008E47F4" w:rsidRDefault="006C049A" w:rsidP="006C049A">
      <w:pPr>
        <w:ind w:firstLine="426"/>
        <w:jc w:val="both"/>
        <w:rPr>
          <w:rFonts w:ascii="Franklin Gothic Book" w:hAnsi="Franklin Gothic Book"/>
          <w:sz w:val="22"/>
          <w:szCs w:val="22"/>
          <w:lang w:eastAsia="ja-JP"/>
        </w:rPr>
      </w:pPr>
      <w:r w:rsidRPr="008E47F4">
        <w:rPr>
          <w:rFonts w:ascii="Franklin Gothic Book" w:hAnsi="Franklin Gothic Book"/>
          <w:sz w:val="22"/>
          <w:szCs w:val="22"/>
          <w:lang w:eastAsia="ja-JP"/>
        </w:rPr>
        <w:t>Dokumentację należy dostarczyć do Zamawiającego w czterech egzemplarzach na papierze oraz w wersji elektronicznej na płytach CD/DVD.</w:t>
      </w:r>
    </w:p>
    <w:tbl>
      <w:tblPr>
        <w:tblpPr w:leftFromText="141" w:rightFromText="141" w:vertAnchor="text" w:horzAnchor="page" w:tblpX="1" w:tblpY="2540"/>
        <w:tblW w:w="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</w:tblGrid>
      <w:tr w:rsidR="006C049A" w:rsidRPr="008E47F4" w:rsidTr="00157E29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9A" w:rsidRPr="008E47F4" w:rsidRDefault="006C049A" w:rsidP="00157E29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</w:tbl>
    <w:p w:rsidR="006C049A" w:rsidRPr="008E47F4" w:rsidRDefault="006C049A" w:rsidP="006C049A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before="240" w:after="240" w:line="300" w:lineRule="atLeast"/>
        <w:ind w:left="426" w:hanging="426"/>
        <w:contextualSpacing w:val="0"/>
        <w:jc w:val="both"/>
        <w:rPr>
          <w:rFonts w:ascii="Franklin Gothic Book" w:hAnsi="Franklin Gothic Book" w:cs="Arial"/>
          <w:b/>
          <w:color w:val="1B1B1B"/>
        </w:rPr>
      </w:pPr>
      <w:r w:rsidRPr="008E47F4">
        <w:rPr>
          <w:rFonts w:ascii="Franklin Gothic Book" w:hAnsi="Franklin Gothic Book" w:cs="Arial"/>
          <w:b/>
          <w:color w:val="1B1B1B"/>
        </w:rPr>
        <w:t>Warunki prawne</w:t>
      </w:r>
    </w:p>
    <w:p w:rsidR="006C049A" w:rsidRPr="008E47F4" w:rsidRDefault="006C049A" w:rsidP="006C049A">
      <w:pPr>
        <w:tabs>
          <w:tab w:val="left" w:pos="709"/>
        </w:tabs>
        <w:ind w:firstLine="360"/>
        <w:jc w:val="both"/>
        <w:rPr>
          <w:rFonts w:ascii="Franklin Gothic Book" w:hAnsi="Franklin Gothic Book" w:cstheme="minorHAnsi"/>
          <w:sz w:val="22"/>
          <w:szCs w:val="22"/>
        </w:rPr>
      </w:pPr>
      <w:r w:rsidRPr="008E47F4">
        <w:rPr>
          <w:rFonts w:ascii="Franklin Gothic Book" w:hAnsi="Franklin Gothic Book" w:cstheme="minorHAnsi"/>
          <w:sz w:val="22"/>
          <w:szCs w:val="22"/>
        </w:rPr>
        <w:t>Zamówienie musi zostać wykonane zgodnie z obowiązującym prawem, w szczególności zgodnie z Ustawą Prawo Ochrony Środowiska</w:t>
      </w:r>
      <w:r w:rsidRPr="008E47F4">
        <w:rPr>
          <w:rFonts w:ascii="Franklin Gothic Book" w:hAnsi="Franklin Gothic Book"/>
          <w:sz w:val="22"/>
          <w:szCs w:val="22"/>
        </w:rPr>
        <w:t xml:space="preserve"> i z Ustawą o odpadach.</w:t>
      </w:r>
    </w:p>
    <w:p w:rsidR="00272CEF" w:rsidRPr="008E47F4" w:rsidRDefault="00272CEF" w:rsidP="00272CEF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="Franklin Gothic Book" w:eastAsia="Calibri" w:hAnsi="Franklin Gothic Book" w:cs="Arial"/>
          <w:b/>
          <w:bCs/>
          <w:sz w:val="22"/>
          <w:szCs w:val="22"/>
        </w:rPr>
      </w:pPr>
    </w:p>
    <w:p w:rsidR="00727065" w:rsidRDefault="00727065">
      <w:pPr>
        <w:spacing w:after="160" w:line="259" w:lineRule="auto"/>
        <w:rPr>
          <w:rFonts w:ascii="Franklin Gothic Book" w:eastAsia="Calibri" w:hAnsi="Franklin Gothic Book" w:cs="Arial"/>
          <w:b/>
          <w:bCs/>
          <w:sz w:val="22"/>
          <w:szCs w:val="22"/>
        </w:rPr>
      </w:pPr>
      <w:r>
        <w:rPr>
          <w:rFonts w:ascii="Franklin Gothic Book" w:eastAsia="Calibri" w:hAnsi="Franklin Gothic Book" w:cs="Arial"/>
          <w:b/>
          <w:bCs/>
          <w:sz w:val="22"/>
          <w:szCs w:val="22"/>
        </w:rPr>
        <w:br w:type="page"/>
      </w:r>
    </w:p>
    <w:p w:rsidR="00272CEF" w:rsidRPr="001360E7" w:rsidRDefault="00272CEF" w:rsidP="00272CEF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="Franklin Gothic Book" w:eastAsia="Calibri" w:hAnsi="Franklin Gothic Book" w:cs="Arial"/>
          <w:b/>
          <w:bCs/>
          <w:sz w:val="22"/>
          <w:szCs w:val="22"/>
        </w:rPr>
      </w:pPr>
      <w:r w:rsidRPr="001360E7">
        <w:rPr>
          <w:rFonts w:ascii="Franklin Gothic Book" w:eastAsia="Calibri" w:hAnsi="Franklin Gothic Book" w:cs="Arial"/>
          <w:b/>
          <w:bCs/>
          <w:sz w:val="22"/>
          <w:szCs w:val="22"/>
        </w:rPr>
        <w:lastRenderedPageBreak/>
        <w:t xml:space="preserve">Załącznik nr 2 do Umowy nr </w:t>
      </w:r>
      <w:r w:rsidRPr="001360E7">
        <w:rPr>
          <w:rFonts w:ascii="Franklin Gothic Book" w:hAnsi="Franklin Gothic Book" w:cs="Arial"/>
          <w:b/>
          <w:bCs/>
          <w:sz w:val="22"/>
          <w:szCs w:val="22"/>
        </w:rPr>
        <w:t>DZ/……./ ……….….………/…………………..………../2018/…………….</w:t>
      </w:r>
    </w:p>
    <w:p w:rsidR="00272CEF" w:rsidRPr="001360E7" w:rsidRDefault="00272CEF" w:rsidP="00272CEF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="Franklin Gothic Book" w:eastAsia="Calibri" w:hAnsi="Franklin Gothic Book" w:cs="Arial"/>
          <w:b/>
          <w:bCs/>
          <w:sz w:val="22"/>
          <w:szCs w:val="22"/>
        </w:rPr>
      </w:pPr>
    </w:p>
    <w:p w:rsidR="00272CEF" w:rsidRPr="001360E7" w:rsidRDefault="00272CEF" w:rsidP="00272CEF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="Franklin Gothic Book" w:eastAsia="Calibri" w:hAnsi="Franklin Gothic Book" w:cs="Arial"/>
          <w:b/>
          <w:bCs/>
          <w:sz w:val="22"/>
          <w:szCs w:val="22"/>
        </w:rPr>
      </w:pPr>
    </w:p>
    <w:p w:rsidR="00272CEF" w:rsidRPr="001360E7" w:rsidRDefault="00272CEF" w:rsidP="00272CEF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1360E7">
        <w:rPr>
          <w:rFonts w:ascii="Franklin Gothic Book" w:hAnsi="Franklin Gothic Book"/>
          <w:b/>
          <w:sz w:val="22"/>
          <w:szCs w:val="22"/>
        </w:rPr>
        <w:t xml:space="preserve">OGÓLNE WARUNKI ZAKUPU USŁUG </w:t>
      </w:r>
      <w:r w:rsidRPr="001360E7">
        <w:rPr>
          <w:rFonts w:ascii="Franklin Gothic Book" w:hAnsi="Franklin Gothic Book" w:cs="Arial"/>
          <w:b/>
          <w:sz w:val="22"/>
          <w:szCs w:val="22"/>
        </w:rPr>
        <w:t>ZAMAWIAJĄCEGO</w:t>
      </w:r>
    </w:p>
    <w:p w:rsidR="00272CEF" w:rsidRPr="001360E7" w:rsidRDefault="00272CEF" w:rsidP="00272CEF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="Franklin Gothic Book" w:eastAsia="Calibri" w:hAnsi="Franklin Gothic Book" w:cs="Arial"/>
          <w:b/>
          <w:bCs/>
          <w:sz w:val="22"/>
          <w:szCs w:val="22"/>
        </w:rPr>
      </w:pPr>
      <w:r w:rsidRPr="001360E7">
        <w:rPr>
          <w:rFonts w:ascii="Franklin Gothic Book" w:hAnsi="Franklin Gothic Book"/>
          <w:iCs/>
          <w:sz w:val="22"/>
          <w:szCs w:val="22"/>
        </w:rPr>
        <w:t xml:space="preserve">w wersji </w:t>
      </w:r>
      <w:r w:rsidRPr="001360E7">
        <w:rPr>
          <w:rFonts w:ascii="Franklin Gothic Book" w:hAnsi="Franklin Gothic Book" w:cstheme="minorHAnsi"/>
          <w:sz w:val="22"/>
          <w:szCs w:val="22"/>
        </w:rPr>
        <w:t xml:space="preserve">nr </w:t>
      </w:r>
      <w:r w:rsidR="00285047" w:rsidRPr="008E47F4">
        <w:rPr>
          <w:rFonts w:ascii="Franklin Gothic Book" w:hAnsi="Franklin Gothic Book" w:cs="Arial"/>
          <w:szCs w:val="22"/>
        </w:rPr>
        <w:t>NZ/4/2018 z dnia 7 sierpnia 2018</w:t>
      </w:r>
      <w:r w:rsidR="00CB1127">
        <w:rPr>
          <w:rFonts w:ascii="Franklin Gothic Book" w:hAnsi="Franklin Gothic Book" w:cs="Arial"/>
          <w:szCs w:val="22"/>
        </w:rPr>
        <w:t xml:space="preserve"> </w:t>
      </w:r>
      <w:r w:rsidRPr="001360E7">
        <w:rPr>
          <w:rFonts w:ascii="Franklin Gothic Book" w:hAnsi="Franklin Gothic Book" w:cstheme="minorHAnsi"/>
          <w:sz w:val="22"/>
          <w:szCs w:val="22"/>
        </w:rPr>
        <w:t>roku</w:t>
      </w:r>
      <w:r w:rsidRPr="001360E7">
        <w:rPr>
          <w:rFonts w:ascii="Franklin Gothic Book" w:hAnsi="Franklin Gothic Book"/>
          <w:iCs/>
          <w:sz w:val="22"/>
          <w:szCs w:val="22"/>
        </w:rPr>
        <w:t xml:space="preserve"> (dalej „</w:t>
      </w:r>
      <w:r w:rsidRPr="001360E7">
        <w:rPr>
          <w:rFonts w:ascii="Franklin Gothic Book" w:hAnsi="Franklin Gothic Book"/>
          <w:b/>
          <w:bCs/>
          <w:iCs/>
          <w:sz w:val="22"/>
          <w:szCs w:val="22"/>
        </w:rPr>
        <w:t>OWZU</w:t>
      </w:r>
      <w:r w:rsidRPr="001360E7">
        <w:rPr>
          <w:rFonts w:ascii="Franklin Gothic Book" w:hAnsi="Franklin Gothic Book"/>
          <w:iCs/>
          <w:sz w:val="22"/>
          <w:szCs w:val="22"/>
        </w:rPr>
        <w:t xml:space="preserve">”) dostępne na stronie internetowej Zamawiającego pod adresem: </w:t>
      </w:r>
      <w:hyperlink r:id="rId18" w:history="1">
        <w:r w:rsidRPr="001360E7">
          <w:rPr>
            <w:rStyle w:val="Hipercze"/>
            <w:rFonts w:ascii="Franklin Gothic Book" w:hAnsi="Franklin Gothic Book"/>
            <w:sz w:val="22"/>
            <w:szCs w:val="22"/>
          </w:rPr>
          <w:t>https://www.enea.pl/pl/grupaenea/o-grupie/spolki-grupy-enea/polaniec/zamowienia/dokumenty</w:t>
        </w:r>
      </w:hyperlink>
    </w:p>
    <w:p w:rsidR="00272CEF" w:rsidRPr="001360E7" w:rsidRDefault="00272CEF" w:rsidP="00272CEF">
      <w:pPr>
        <w:pStyle w:val="Tekstprzypisudolnego"/>
        <w:jc w:val="right"/>
        <w:rPr>
          <w:rFonts w:ascii="Franklin Gothic Book" w:hAnsi="Franklin Gothic Book" w:cs="Helvetica"/>
          <w:b/>
          <w:color w:val="333333"/>
          <w:sz w:val="22"/>
          <w:szCs w:val="22"/>
        </w:rPr>
      </w:pPr>
    </w:p>
    <w:p w:rsidR="00272CEF" w:rsidRPr="001360E7" w:rsidRDefault="00272CEF" w:rsidP="00272CEF">
      <w:pPr>
        <w:spacing w:after="160" w:line="259" w:lineRule="auto"/>
        <w:rPr>
          <w:rFonts w:ascii="Franklin Gothic Book" w:hAnsi="Franklin Gothic Book" w:cs="Helvetica"/>
          <w:b/>
          <w:color w:val="333333"/>
          <w:sz w:val="22"/>
          <w:szCs w:val="22"/>
        </w:rPr>
      </w:pPr>
    </w:p>
    <w:p w:rsidR="00272CEF" w:rsidRPr="001360E7" w:rsidRDefault="00272CEF" w:rsidP="00272CEF">
      <w:pPr>
        <w:spacing w:after="160" w:line="259" w:lineRule="auto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1360E7">
        <w:rPr>
          <w:rFonts w:ascii="Franklin Gothic Book" w:hAnsi="Franklin Gothic Book" w:cs="Helvetica"/>
          <w:b/>
          <w:color w:val="333333"/>
          <w:sz w:val="22"/>
          <w:szCs w:val="22"/>
        </w:rPr>
        <w:br w:type="page"/>
      </w:r>
    </w:p>
    <w:p w:rsidR="00272CEF" w:rsidRPr="001360E7" w:rsidRDefault="00272CEF" w:rsidP="00272CEF">
      <w:pPr>
        <w:pStyle w:val="Tekstprzypisudolnego"/>
        <w:jc w:val="right"/>
        <w:rPr>
          <w:rFonts w:ascii="Franklin Gothic Book" w:hAnsi="Franklin Gothic Book" w:cs="Arial"/>
          <w:i/>
          <w:sz w:val="22"/>
          <w:szCs w:val="22"/>
          <w:u w:val="single"/>
        </w:rPr>
      </w:pPr>
      <w:r w:rsidRPr="001360E7">
        <w:rPr>
          <w:rFonts w:ascii="Franklin Gothic Book" w:hAnsi="Franklin Gothic Book" w:cs="Helvetica"/>
          <w:b/>
          <w:color w:val="333333"/>
          <w:sz w:val="22"/>
          <w:szCs w:val="22"/>
        </w:rPr>
        <w:lastRenderedPageBreak/>
        <w:t>Załącznik nr 4 do Ogłoszenia</w:t>
      </w:r>
    </w:p>
    <w:p w:rsidR="00272CEF" w:rsidRPr="001360E7" w:rsidRDefault="00272CEF" w:rsidP="00272CEF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272CEF" w:rsidRPr="001360E7" w:rsidRDefault="00272CEF" w:rsidP="00272CEF">
      <w:pPr>
        <w:pStyle w:val="Tekstprzypisudolnego"/>
        <w:spacing w:line="276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1360E7">
        <w:rPr>
          <w:rFonts w:ascii="Franklin Gothic Book" w:hAnsi="Franklin Gothic Book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272CEF" w:rsidRPr="001360E7" w:rsidRDefault="00272CEF" w:rsidP="00272CEF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272CEF" w:rsidRPr="001360E7" w:rsidRDefault="00272CEF" w:rsidP="00272CEF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272CEF" w:rsidRPr="001360E7" w:rsidRDefault="00272CEF" w:rsidP="00272CEF">
      <w:pPr>
        <w:pStyle w:val="Tekstprzypisudolnego"/>
        <w:jc w:val="center"/>
        <w:rPr>
          <w:rFonts w:ascii="Franklin Gothic Book" w:hAnsi="Franklin Gothic Book" w:cs="Arial"/>
          <w:color w:val="000000"/>
          <w:sz w:val="22"/>
          <w:szCs w:val="22"/>
        </w:rPr>
      </w:pPr>
    </w:p>
    <w:p w:rsidR="00272CEF" w:rsidRPr="001360E7" w:rsidRDefault="00272CEF" w:rsidP="00272CEF">
      <w:pPr>
        <w:pStyle w:val="NormalnyWeb"/>
        <w:spacing w:line="360" w:lineRule="auto"/>
        <w:ind w:firstLine="567"/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</w:pPr>
      <w:r w:rsidRPr="001360E7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272CEF" w:rsidRPr="001360E7" w:rsidRDefault="00272CEF" w:rsidP="00272CEF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272CEF" w:rsidRPr="001360E7" w:rsidRDefault="00272CEF" w:rsidP="00272CEF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272CEF" w:rsidRPr="001360E7" w:rsidRDefault="00272CEF" w:rsidP="00272CEF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272CEF" w:rsidRPr="001360E7" w:rsidRDefault="00272CEF" w:rsidP="00272CEF">
      <w:pPr>
        <w:pStyle w:val="NormalnyWeb"/>
        <w:spacing w:line="360" w:lineRule="auto"/>
        <w:jc w:val="right"/>
        <w:rPr>
          <w:rFonts w:ascii="Franklin Gothic Book" w:hAnsi="Franklin Gothic Book" w:cs="Arial"/>
          <w:b/>
          <w:sz w:val="22"/>
          <w:szCs w:val="22"/>
        </w:rPr>
      </w:pPr>
      <w:r w:rsidRPr="001360E7">
        <w:rPr>
          <w:rFonts w:ascii="Franklin Gothic Book" w:hAnsi="Franklin Gothic Book" w:cs="Arial"/>
          <w:b/>
          <w:sz w:val="22"/>
          <w:szCs w:val="22"/>
        </w:rPr>
        <w:t>…………………………………………..</w:t>
      </w:r>
    </w:p>
    <w:p w:rsidR="00272CEF" w:rsidRPr="001360E7" w:rsidRDefault="00272CEF" w:rsidP="00272CEF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1360E7">
        <w:rPr>
          <w:rFonts w:ascii="Franklin Gothic Book" w:hAnsi="Franklin Gothic Book" w:cs="Helvetica"/>
          <w:color w:val="333333"/>
        </w:rPr>
        <w:t xml:space="preserve">data i podpis uprawnionego </w:t>
      </w:r>
    </w:p>
    <w:p w:rsidR="00272CEF" w:rsidRPr="001360E7" w:rsidRDefault="00272CEF" w:rsidP="00272CEF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1360E7">
        <w:rPr>
          <w:rFonts w:ascii="Franklin Gothic Book" w:hAnsi="Franklin Gothic Book" w:cs="Helvetica"/>
          <w:color w:val="333333"/>
        </w:rPr>
        <w:t>przedstawiciela Oferenta</w:t>
      </w:r>
      <w:r w:rsidRPr="001360E7">
        <w:rPr>
          <w:rFonts w:ascii="Franklin Gothic Book" w:hAnsi="Franklin Gothic Book" w:cs="Arial"/>
        </w:rPr>
        <w:t xml:space="preserve">)                    </w:t>
      </w:r>
    </w:p>
    <w:p w:rsidR="00272CEF" w:rsidRPr="001360E7" w:rsidRDefault="00272CEF" w:rsidP="00272CEF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272CEF" w:rsidRPr="001360E7" w:rsidRDefault="00272CEF" w:rsidP="00272CEF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272CEF" w:rsidRPr="001360E7" w:rsidRDefault="00272CEF" w:rsidP="00272CEF">
      <w:pPr>
        <w:rPr>
          <w:rFonts w:ascii="Franklin Gothic Book" w:hAnsi="Franklin Gothic Book"/>
          <w:sz w:val="22"/>
          <w:szCs w:val="22"/>
        </w:rPr>
      </w:pPr>
    </w:p>
    <w:p w:rsidR="00272CEF" w:rsidRPr="001360E7" w:rsidRDefault="00272CEF" w:rsidP="00272CEF">
      <w:pPr>
        <w:pStyle w:val="NormalnyWeb"/>
        <w:spacing w:line="360" w:lineRule="auto"/>
        <w:rPr>
          <w:rFonts w:ascii="Franklin Gothic Book" w:hAnsi="Franklin Gothic Book" w:cs="Arial"/>
          <w:color w:val="000000"/>
          <w:sz w:val="22"/>
          <w:szCs w:val="22"/>
        </w:rPr>
      </w:pPr>
      <w:r w:rsidRPr="001360E7">
        <w:rPr>
          <w:rFonts w:ascii="Franklin Gothic Book" w:hAnsi="Franklin Gothic Book" w:cs="Arial"/>
          <w:color w:val="000000"/>
          <w:sz w:val="22"/>
          <w:szCs w:val="22"/>
        </w:rPr>
        <w:t>______________________________</w:t>
      </w:r>
    </w:p>
    <w:p w:rsidR="00272CEF" w:rsidRPr="001360E7" w:rsidRDefault="00272CEF" w:rsidP="00272CEF">
      <w:pPr>
        <w:pStyle w:val="NormalnyWeb"/>
        <w:spacing w:line="276" w:lineRule="auto"/>
        <w:ind w:left="142" w:hanging="142"/>
        <w:rPr>
          <w:rFonts w:ascii="Franklin Gothic Book" w:hAnsi="Franklin Gothic Book" w:cs="Arial"/>
          <w:sz w:val="22"/>
          <w:szCs w:val="22"/>
        </w:rPr>
      </w:pPr>
    </w:p>
    <w:p w:rsidR="00272CEF" w:rsidRPr="001360E7" w:rsidRDefault="00272CEF" w:rsidP="00272CEF">
      <w:pPr>
        <w:pStyle w:val="Tekstprzypisudolnego"/>
        <w:spacing w:line="240" w:lineRule="auto"/>
        <w:rPr>
          <w:rFonts w:ascii="Franklin Gothic Book" w:hAnsi="Franklin Gothic Book" w:cs="Arial"/>
          <w:sz w:val="22"/>
          <w:szCs w:val="22"/>
        </w:rPr>
      </w:pPr>
      <w:r w:rsidRPr="001360E7">
        <w:rPr>
          <w:rFonts w:ascii="Franklin Gothic Book" w:hAnsi="Franklin Gothic Book" w:cs="Arial"/>
          <w:color w:val="000000"/>
          <w:sz w:val="22"/>
          <w:szCs w:val="22"/>
          <w:vertAlign w:val="superscript"/>
        </w:rPr>
        <w:t xml:space="preserve">1) </w:t>
      </w:r>
      <w:r w:rsidRPr="001360E7">
        <w:rPr>
          <w:rFonts w:ascii="Franklin Gothic Book" w:hAnsi="Franklin Gothic Book" w:cs="Arial"/>
          <w:color w:val="000000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72CEF" w:rsidRPr="001360E7" w:rsidRDefault="00272CEF" w:rsidP="00272CEF">
      <w:pPr>
        <w:pStyle w:val="Tekstprzypisudolnego"/>
        <w:rPr>
          <w:rFonts w:ascii="Franklin Gothic Book" w:hAnsi="Franklin Gothic Book"/>
          <w:sz w:val="22"/>
          <w:szCs w:val="22"/>
        </w:rPr>
      </w:pPr>
    </w:p>
    <w:p w:rsidR="00272CEF" w:rsidRPr="001360E7" w:rsidRDefault="00272CEF" w:rsidP="00272CEF">
      <w:pPr>
        <w:pStyle w:val="NormalnyWeb"/>
        <w:spacing w:line="276" w:lineRule="auto"/>
        <w:ind w:left="142" w:hanging="142"/>
        <w:rPr>
          <w:rFonts w:ascii="Franklin Gothic Book" w:hAnsi="Franklin Gothic Book" w:cs="Arial"/>
          <w:sz w:val="22"/>
          <w:szCs w:val="22"/>
        </w:rPr>
      </w:pPr>
      <w:r w:rsidRPr="001360E7">
        <w:rPr>
          <w:rFonts w:ascii="Franklin Gothic Book" w:hAnsi="Franklin Gothic Book" w:cs="Arial"/>
          <w:color w:val="000000"/>
          <w:sz w:val="22"/>
          <w:szCs w:val="22"/>
        </w:rPr>
        <w:t xml:space="preserve">* W przypadku gdy wykonawca </w:t>
      </w:r>
      <w:r w:rsidRPr="001360E7">
        <w:rPr>
          <w:rFonts w:ascii="Franklin Gothic Book" w:hAnsi="Franklin Gothic Book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72CEF" w:rsidRPr="001360E7" w:rsidRDefault="00272CEF" w:rsidP="00272CEF">
      <w:pPr>
        <w:spacing w:after="150"/>
        <w:ind w:left="2835" w:hanging="2693"/>
        <w:rPr>
          <w:rFonts w:ascii="Franklin Gothic Book" w:hAnsi="Franklin Gothic Book" w:cs="Helvetica"/>
          <w:color w:val="333333"/>
          <w:sz w:val="22"/>
          <w:szCs w:val="22"/>
        </w:rPr>
      </w:pPr>
    </w:p>
    <w:p w:rsidR="00272CEF" w:rsidRPr="001360E7" w:rsidRDefault="00272CEF" w:rsidP="00272CEF">
      <w:pPr>
        <w:spacing w:after="150"/>
        <w:ind w:left="2835" w:hanging="2693"/>
        <w:rPr>
          <w:rFonts w:ascii="Franklin Gothic Book" w:hAnsi="Franklin Gothic Book" w:cs="Helvetica"/>
          <w:color w:val="333333"/>
          <w:sz w:val="22"/>
          <w:szCs w:val="22"/>
        </w:rPr>
      </w:pPr>
    </w:p>
    <w:p w:rsidR="00272CEF" w:rsidRPr="001360E7" w:rsidRDefault="00272CEF" w:rsidP="00272CEF">
      <w:pPr>
        <w:spacing w:after="150"/>
        <w:ind w:left="2835" w:hanging="2693"/>
        <w:rPr>
          <w:rFonts w:ascii="Franklin Gothic Book" w:hAnsi="Franklin Gothic Book" w:cs="Helvetica"/>
          <w:color w:val="333333"/>
          <w:sz w:val="22"/>
          <w:szCs w:val="22"/>
        </w:rPr>
      </w:pPr>
    </w:p>
    <w:p w:rsidR="00272CEF" w:rsidRPr="001360E7" w:rsidRDefault="00272CEF" w:rsidP="00272CEF">
      <w:pPr>
        <w:spacing w:after="150"/>
        <w:ind w:left="2835" w:hanging="2693"/>
        <w:rPr>
          <w:rFonts w:ascii="Franklin Gothic Book" w:hAnsi="Franklin Gothic Book" w:cs="Helvetica"/>
          <w:color w:val="333333"/>
          <w:sz w:val="22"/>
          <w:szCs w:val="22"/>
        </w:rPr>
      </w:pPr>
    </w:p>
    <w:p w:rsidR="00272CEF" w:rsidRPr="001360E7" w:rsidRDefault="00272CEF" w:rsidP="00272CEF">
      <w:pPr>
        <w:spacing w:after="150"/>
        <w:ind w:left="2835" w:hanging="2693"/>
        <w:rPr>
          <w:rFonts w:ascii="Franklin Gothic Book" w:hAnsi="Franklin Gothic Book" w:cs="Helvetica"/>
          <w:color w:val="333333"/>
          <w:sz w:val="22"/>
          <w:szCs w:val="22"/>
        </w:rPr>
      </w:pPr>
    </w:p>
    <w:p w:rsidR="00272CEF" w:rsidRPr="001360E7" w:rsidRDefault="00272CEF" w:rsidP="00272CEF">
      <w:pPr>
        <w:spacing w:after="150"/>
        <w:ind w:left="2835" w:hanging="2693"/>
        <w:rPr>
          <w:rFonts w:ascii="Franklin Gothic Book" w:hAnsi="Franklin Gothic Book" w:cs="Helvetica"/>
          <w:color w:val="333333"/>
          <w:sz w:val="22"/>
          <w:szCs w:val="22"/>
        </w:rPr>
      </w:pPr>
    </w:p>
    <w:p w:rsidR="00272CEF" w:rsidRPr="001360E7" w:rsidRDefault="00272CEF" w:rsidP="00272CEF">
      <w:pPr>
        <w:spacing w:after="150"/>
        <w:ind w:left="2835" w:hanging="2693"/>
        <w:jc w:val="right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1360E7">
        <w:rPr>
          <w:rFonts w:ascii="Franklin Gothic Book" w:hAnsi="Franklin Gothic Book" w:cs="Helvetica"/>
          <w:b/>
          <w:color w:val="333333"/>
          <w:sz w:val="22"/>
          <w:szCs w:val="22"/>
        </w:rPr>
        <w:t>Załącznik nr 5 do Ogłoszenia</w:t>
      </w:r>
    </w:p>
    <w:p w:rsidR="00272CEF" w:rsidRPr="001360E7" w:rsidRDefault="00272CEF" w:rsidP="00272CEF">
      <w:pPr>
        <w:spacing w:after="120"/>
        <w:jc w:val="both"/>
        <w:rPr>
          <w:rFonts w:ascii="Franklin Gothic Book" w:hAnsi="Franklin Gothic Book" w:cs="Arial"/>
          <w:sz w:val="22"/>
          <w:szCs w:val="22"/>
        </w:rPr>
      </w:pPr>
    </w:p>
    <w:p w:rsidR="00272CEF" w:rsidRPr="001360E7" w:rsidRDefault="00272CEF" w:rsidP="00272CEF">
      <w:pPr>
        <w:pStyle w:val="Akapitzlist"/>
        <w:spacing w:after="0"/>
        <w:ind w:left="425"/>
        <w:contextualSpacing w:val="0"/>
        <w:jc w:val="center"/>
        <w:rPr>
          <w:rFonts w:ascii="Franklin Gothic Book" w:eastAsia="Times New Roman" w:hAnsi="Franklin Gothic Book"/>
          <w:b/>
          <w:lang w:eastAsia="pl-PL"/>
        </w:rPr>
      </w:pPr>
      <w:r w:rsidRPr="001360E7">
        <w:rPr>
          <w:rFonts w:ascii="Franklin Gothic Book" w:eastAsia="Times New Roman" w:hAnsi="Franklin Gothic Book"/>
          <w:b/>
          <w:lang w:eastAsia="pl-PL"/>
        </w:rPr>
        <w:t xml:space="preserve">Klauzula informacyjna </w:t>
      </w:r>
    </w:p>
    <w:p w:rsidR="00272CEF" w:rsidRPr="001360E7" w:rsidRDefault="00272CEF" w:rsidP="00272CEF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b/>
          <w:u w:val="single"/>
        </w:rPr>
      </w:pPr>
    </w:p>
    <w:p w:rsidR="00272CEF" w:rsidRPr="001360E7" w:rsidRDefault="00272CEF" w:rsidP="00272CEF">
      <w:pPr>
        <w:jc w:val="both"/>
        <w:rPr>
          <w:rFonts w:ascii="Franklin Gothic Book" w:hAnsi="Franklin Gothic Book" w:cs="Arial"/>
          <w:sz w:val="22"/>
          <w:szCs w:val="22"/>
        </w:rPr>
      </w:pPr>
      <w:r w:rsidRPr="001360E7">
        <w:rPr>
          <w:rFonts w:ascii="Franklin Gothic Book" w:hAnsi="Franklin Gothic Book" w:cs="Arial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1360E7">
        <w:rPr>
          <w:rFonts w:ascii="Franklin Gothic Book" w:hAnsi="Franklin Gothic Book" w:cs="Arial"/>
          <w:b/>
          <w:sz w:val="22"/>
          <w:szCs w:val="22"/>
        </w:rPr>
        <w:t>RODO</w:t>
      </w:r>
      <w:r w:rsidRPr="001360E7">
        <w:rPr>
          <w:rFonts w:ascii="Franklin Gothic Book" w:hAnsi="Franklin Gothic Book" w:cs="Arial"/>
          <w:sz w:val="22"/>
          <w:szCs w:val="22"/>
        </w:rPr>
        <w:t>), informujemy:</w:t>
      </w:r>
    </w:p>
    <w:p w:rsidR="00272CEF" w:rsidRPr="001360E7" w:rsidRDefault="00272CEF" w:rsidP="001A0350">
      <w:pPr>
        <w:pStyle w:val="Akapitzlist"/>
        <w:numPr>
          <w:ilvl w:val="0"/>
          <w:numId w:val="12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  <w:b/>
        </w:rPr>
      </w:pPr>
      <w:r w:rsidRPr="001360E7">
        <w:rPr>
          <w:rFonts w:ascii="Franklin Gothic Book" w:hAnsi="Franklin Gothic Book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1360E7">
        <w:rPr>
          <w:rFonts w:ascii="Franklin Gothic Book" w:hAnsi="Franklin Gothic Book" w:cs="Arial"/>
          <w:b/>
        </w:rPr>
        <w:t>Administrator</w:t>
      </w:r>
      <w:r w:rsidRPr="001360E7">
        <w:rPr>
          <w:rFonts w:ascii="Franklin Gothic Book" w:hAnsi="Franklin Gothic Book" w:cs="Arial"/>
        </w:rPr>
        <w:t>).</w:t>
      </w:r>
    </w:p>
    <w:p w:rsidR="00272CEF" w:rsidRPr="001360E7" w:rsidRDefault="00272CEF" w:rsidP="00272CEF">
      <w:pPr>
        <w:pStyle w:val="Akapitzlist"/>
        <w:spacing w:after="0"/>
        <w:ind w:left="360"/>
        <w:contextualSpacing w:val="0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>Dane kontaktowe:</w:t>
      </w:r>
    </w:p>
    <w:p w:rsidR="00272CEF" w:rsidRPr="001360E7" w:rsidRDefault="00272CEF" w:rsidP="001A0350">
      <w:pPr>
        <w:pStyle w:val="Akapitzlist"/>
        <w:numPr>
          <w:ilvl w:val="0"/>
          <w:numId w:val="13"/>
        </w:numPr>
        <w:spacing w:after="120" w:line="259" w:lineRule="auto"/>
        <w:ind w:left="709" w:hanging="284"/>
        <w:contextualSpacing w:val="0"/>
        <w:jc w:val="both"/>
        <w:rPr>
          <w:rFonts w:ascii="Franklin Gothic Book" w:hAnsi="Franklin Gothic Book" w:cs="Arial"/>
          <w:b/>
        </w:rPr>
      </w:pPr>
      <w:r w:rsidRPr="001360E7">
        <w:rPr>
          <w:rFonts w:ascii="Franklin Gothic Book" w:hAnsi="Franklin Gothic Book" w:cs="Arial"/>
          <w:b/>
        </w:rPr>
        <w:t xml:space="preserve">Inspektor Ochrony Danych - </w:t>
      </w:r>
      <w:r w:rsidRPr="001360E7">
        <w:rPr>
          <w:rFonts w:ascii="Franklin Gothic Book" w:hAnsi="Franklin Gothic Book" w:cs="Arial"/>
        </w:rPr>
        <w:t xml:space="preserve">email: </w:t>
      </w:r>
      <w:hyperlink r:id="rId19" w:history="1">
        <w:r w:rsidRPr="001360E7">
          <w:rPr>
            <w:rStyle w:val="Hipercze"/>
            <w:rFonts w:ascii="Franklin Gothic Book" w:hAnsi="Franklin Gothic Book" w:cs="Arial"/>
            <w:b/>
          </w:rPr>
          <w:t>eep.iod@enea.pl</w:t>
        </w:r>
      </w:hyperlink>
      <w:r w:rsidRPr="001360E7">
        <w:rPr>
          <w:rFonts w:ascii="Franklin Gothic Book" w:hAnsi="Franklin Gothic Book" w:cs="Arial"/>
        </w:rPr>
        <w:t xml:space="preserve">, telefon: </w:t>
      </w:r>
      <w:r w:rsidR="004643AE">
        <w:rPr>
          <w:rFonts w:ascii="Franklin Gothic Book" w:hAnsi="Franklin Gothic Book" w:cs="Arial"/>
        </w:rPr>
        <w:t xml:space="preserve">+48 </w:t>
      </w:r>
      <w:r w:rsidRPr="001360E7">
        <w:rPr>
          <w:rFonts w:ascii="Franklin Gothic Book" w:hAnsi="Franklin Gothic Book" w:cs="Arial"/>
        </w:rPr>
        <w:t>15 865 63</w:t>
      </w:r>
      <w:r w:rsidR="004643AE">
        <w:rPr>
          <w:rFonts w:ascii="Franklin Gothic Book" w:hAnsi="Franklin Gothic Book" w:cs="Arial"/>
        </w:rPr>
        <w:t xml:space="preserve"> </w:t>
      </w:r>
      <w:r w:rsidRPr="001360E7">
        <w:rPr>
          <w:rFonts w:ascii="Franklin Gothic Book" w:hAnsi="Franklin Gothic Book" w:cs="Arial"/>
        </w:rPr>
        <w:t>83</w:t>
      </w:r>
    </w:p>
    <w:p w:rsidR="00272CEF" w:rsidRPr="001360E7" w:rsidRDefault="00272CEF" w:rsidP="001A0350">
      <w:pPr>
        <w:pStyle w:val="Akapitzlist"/>
        <w:numPr>
          <w:ilvl w:val="0"/>
          <w:numId w:val="12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1360E7">
        <w:rPr>
          <w:rFonts w:ascii="Franklin Gothic Book" w:hAnsi="Franklin Gothic Book" w:cs="Arial"/>
          <w:b/>
        </w:rPr>
        <w:t>RODO</w:t>
      </w:r>
      <w:r w:rsidRPr="001360E7">
        <w:rPr>
          <w:rFonts w:ascii="Franklin Gothic Book" w:hAnsi="Franklin Gothic Book" w:cs="Arial"/>
        </w:rPr>
        <w:t xml:space="preserve">). </w:t>
      </w:r>
    </w:p>
    <w:p w:rsidR="00272CEF" w:rsidRPr="001360E7" w:rsidRDefault="00272CEF" w:rsidP="001A0350">
      <w:pPr>
        <w:pStyle w:val="Akapitzlist"/>
        <w:numPr>
          <w:ilvl w:val="0"/>
          <w:numId w:val="12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>Podanie przez Pana/Panią danych osobowych jest dobrowolne, ale niezbędne do udziału w postępowaniu i późniejszej ewentualnej realizacji usługi bądź umowy.</w:t>
      </w:r>
    </w:p>
    <w:p w:rsidR="00272CEF" w:rsidRPr="001360E7" w:rsidRDefault="00272CEF" w:rsidP="001A0350">
      <w:pPr>
        <w:pStyle w:val="Akapitzlist"/>
        <w:numPr>
          <w:ilvl w:val="0"/>
          <w:numId w:val="12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 xml:space="preserve">Administrator może ujawnić Pana/Pani dane osobowe podmiotom upoważnionym na podstawie przepisów prawa. </w:t>
      </w:r>
    </w:p>
    <w:p w:rsidR="00272CEF" w:rsidRPr="001360E7" w:rsidRDefault="00272CEF" w:rsidP="00272CEF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272CEF" w:rsidRPr="001360E7" w:rsidRDefault="00272CEF" w:rsidP="00272CEF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272CEF" w:rsidRPr="001360E7" w:rsidRDefault="00272CEF" w:rsidP="001A0350">
      <w:pPr>
        <w:pStyle w:val="Akapitzlist"/>
        <w:numPr>
          <w:ilvl w:val="0"/>
          <w:numId w:val="12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272CEF" w:rsidRPr="001360E7" w:rsidRDefault="00272CEF" w:rsidP="001A0350">
      <w:pPr>
        <w:pStyle w:val="Akapitzlist"/>
        <w:numPr>
          <w:ilvl w:val="0"/>
          <w:numId w:val="12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  <w:bCs/>
        </w:rPr>
        <w:t>Dane udostępnione przez Panią/Pana nie będą podlegały profilowaniu.</w:t>
      </w:r>
    </w:p>
    <w:p w:rsidR="00272CEF" w:rsidRPr="001360E7" w:rsidRDefault="00272CEF" w:rsidP="001A0350">
      <w:pPr>
        <w:pStyle w:val="Akapitzlist"/>
        <w:numPr>
          <w:ilvl w:val="0"/>
          <w:numId w:val="12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  <w:bCs/>
        </w:rPr>
        <w:t>Administrator danych nie ma zamiaru przekazywać danych osobowych do państwa trzeciego.</w:t>
      </w:r>
    </w:p>
    <w:p w:rsidR="00272CEF" w:rsidRPr="001360E7" w:rsidRDefault="00272CEF" w:rsidP="001A0350">
      <w:pPr>
        <w:pStyle w:val="Akapitzlist"/>
        <w:numPr>
          <w:ilvl w:val="0"/>
          <w:numId w:val="12"/>
        </w:numPr>
        <w:spacing w:after="0" w:line="259" w:lineRule="auto"/>
        <w:contextualSpacing w:val="0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 xml:space="preserve">Przysługuje Panu/Pani prawo żądania: </w:t>
      </w:r>
    </w:p>
    <w:p w:rsidR="00272CEF" w:rsidRPr="001360E7" w:rsidRDefault="00272CEF" w:rsidP="001A0350">
      <w:pPr>
        <w:pStyle w:val="Akapitzlist"/>
        <w:numPr>
          <w:ilvl w:val="1"/>
          <w:numId w:val="12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>dostępu do treści swoich danych - w granicach art. 15 RODO,</w:t>
      </w:r>
    </w:p>
    <w:p w:rsidR="00272CEF" w:rsidRPr="001360E7" w:rsidRDefault="00272CEF" w:rsidP="001A0350">
      <w:pPr>
        <w:pStyle w:val="Akapitzlist"/>
        <w:numPr>
          <w:ilvl w:val="1"/>
          <w:numId w:val="12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 xml:space="preserve">ich sprostowania – w granicach art. 16 RODO, </w:t>
      </w:r>
    </w:p>
    <w:p w:rsidR="00272CEF" w:rsidRPr="001360E7" w:rsidRDefault="00272CEF" w:rsidP="001A0350">
      <w:pPr>
        <w:pStyle w:val="Akapitzlist"/>
        <w:numPr>
          <w:ilvl w:val="1"/>
          <w:numId w:val="12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 xml:space="preserve">ich usunięcia - w granicach art. 17 RODO, </w:t>
      </w:r>
    </w:p>
    <w:p w:rsidR="00272CEF" w:rsidRPr="001360E7" w:rsidRDefault="00272CEF" w:rsidP="001A0350">
      <w:pPr>
        <w:pStyle w:val="Akapitzlist"/>
        <w:numPr>
          <w:ilvl w:val="1"/>
          <w:numId w:val="12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 xml:space="preserve">ograniczenia przetwarzania - w granicach art. 18 RODO, </w:t>
      </w:r>
    </w:p>
    <w:p w:rsidR="00272CEF" w:rsidRPr="001360E7" w:rsidRDefault="00272CEF" w:rsidP="001A0350">
      <w:pPr>
        <w:pStyle w:val="Akapitzlist"/>
        <w:numPr>
          <w:ilvl w:val="1"/>
          <w:numId w:val="12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>przenoszenia danych - w granicach art. 20 RODO,</w:t>
      </w:r>
    </w:p>
    <w:p w:rsidR="00272CEF" w:rsidRPr="001360E7" w:rsidRDefault="00272CEF" w:rsidP="001A0350">
      <w:pPr>
        <w:pStyle w:val="Akapitzlist"/>
        <w:numPr>
          <w:ilvl w:val="1"/>
          <w:numId w:val="12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>prawo wniesienia sprzeciwu (w przypadku przetwarzania na podstawie art. 6 ust. 1 lit. f) RODO – w granicach art. 21 RODO,</w:t>
      </w:r>
    </w:p>
    <w:p w:rsidR="00272CEF" w:rsidRPr="001360E7" w:rsidRDefault="00272CEF" w:rsidP="001A0350">
      <w:pPr>
        <w:pStyle w:val="Akapitzlist"/>
        <w:numPr>
          <w:ilvl w:val="0"/>
          <w:numId w:val="12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20" w:history="1">
        <w:r w:rsidRPr="001360E7">
          <w:rPr>
            <w:rStyle w:val="Hipercze"/>
            <w:rFonts w:ascii="Franklin Gothic Book" w:hAnsi="Franklin Gothic Book" w:cs="Arial"/>
            <w:b/>
          </w:rPr>
          <w:t>eep.iod@enea.pl</w:t>
        </w:r>
      </w:hyperlink>
      <w:r w:rsidRPr="001360E7">
        <w:rPr>
          <w:rFonts w:ascii="Franklin Gothic Book" w:hAnsi="Franklin Gothic Book" w:cs="Arial"/>
        </w:rPr>
        <w:t>.</w:t>
      </w:r>
    </w:p>
    <w:p w:rsidR="00272CEF" w:rsidRPr="001360E7" w:rsidRDefault="00272CEF" w:rsidP="001A0350">
      <w:pPr>
        <w:pStyle w:val="Akapitzlist"/>
        <w:numPr>
          <w:ilvl w:val="0"/>
          <w:numId w:val="12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272CEF" w:rsidRPr="001360E7" w:rsidRDefault="00272CEF" w:rsidP="00272CEF">
      <w:pPr>
        <w:rPr>
          <w:rFonts w:ascii="Franklin Gothic Book" w:hAnsi="Franklin Gothic Book" w:cs="Helvetica"/>
          <w:color w:val="333333"/>
          <w:sz w:val="22"/>
          <w:szCs w:val="22"/>
        </w:rPr>
      </w:pPr>
      <w:r w:rsidRPr="001360E7">
        <w:rPr>
          <w:rFonts w:ascii="Franklin Gothic Book" w:hAnsi="Franklin Gothic Book" w:cs="Helvetica"/>
          <w:color w:val="333333"/>
          <w:sz w:val="22"/>
          <w:szCs w:val="22"/>
        </w:rPr>
        <w:br w:type="page"/>
      </w:r>
    </w:p>
    <w:p w:rsidR="00272CEF" w:rsidRPr="001360E7" w:rsidRDefault="00272CEF" w:rsidP="00272CEF">
      <w:pPr>
        <w:jc w:val="right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1360E7">
        <w:rPr>
          <w:rFonts w:ascii="Franklin Gothic Book" w:hAnsi="Franklin Gothic Book" w:cs="Helvetica"/>
          <w:b/>
          <w:color w:val="333333"/>
          <w:sz w:val="22"/>
          <w:szCs w:val="22"/>
        </w:rPr>
        <w:lastRenderedPageBreak/>
        <w:t>Załącznik nr 6 do Ogłoszenia</w:t>
      </w:r>
    </w:p>
    <w:p w:rsidR="00272CEF" w:rsidRPr="001360E7" w:rsidRDefault="00272CEF" w:rsidP="00272CEF">
      <w:pPr>
        <w:spacing w:after="150"/>
        <w:ind w:left="2835" w:hanging="2693"/>
        <w:rPr>
          <w:rFonts w:ascii="Franklin Gothic Book" w:hAnsi="Franklin Gothic Book" w:cs="Helvetica"/>
          <w:color w:val="333333"/>
          <w:sz w:val="22"/>
          <w:szCs w:val="22"/>
        </w:rPr>
      </w:pPr>
    </w:p>
    <w:p w:rsidR="00272CEF" w:rsidRPr="001360E7" w:rsidRDefault="00272CEF" w:rsidP="00272CEF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272CEF" w:rsidRPr="001360E7" w:rsidRDefault="00272CEF" w:rsidP="00272CEF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272CEF" w:rsidRPr="001360E7" w:rsidRDefault="00272CEF" w:rsidP="00272CEF">
      <w:pPr>
        <w:pStyle w:val="Tekstprzypisudolnego"/>
        <w:spacing w:line="276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1360E7">
        <w:rPr>
          <w:rFonts w:ascii="Franklin Gothic Book" w:hAnsi="Franklin Gothic Book"/>
          <w:b/>
          <w:sz w:val="22"/>
          <w:szCs w:val="22"/>
        </w:rPr>
        <w:t xml:space="preserve">Wzór oświadczenia o wyrażeniu zgody na przetwarzanie danych osobowych </w:t>
      </w:r>
    </w:p>
    <w:p w:rsidR="00272CEF" w:rsidRPr="001360E7" w:rsidRDefault="00272CEF" w:rsidP="00272CEF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272CEF" w:rsidRPr="001360E7" w:rsidRDefault="00272CEF" w:rsidP="00272CEF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272CEF" w:rsidRPr="00272CE1" w:rsidRDefault="00272CEF" w:rsidP="00272CE1">
      <w:pPr>
        <w:pStyle w:val="Tekstprzypisudolnego"/>
        <w:rPr>
          <w:rFonts w:ascii="Franklin Gothic Book" w:hAnsi="Franklin Gothic Book" w:cs="Arial"/>
          <w:color w:val="000000"/>
          <w:sz w:val="22"/>
          <w:szCs w:val="22"/>
        </w:rPr>
      </w:pPr>
    </w:p>
    <w:p w:rsidR="00272CEF" w:rsidRPr="00272CE1" w:rsidRDefault="00272CEF" w:rsidP="00272CE1">
      <w:pPr>
        <w:tabs>
          <w:tab w:val="left" w:pos="0"/>
        </w:tabs>
        <w:suppressAutoHyphens/>
        <w:jc w:val="both"/>
        <w:rPr>
          <w:rFonts w:ascii="Franklin Gothic Book" w:hAnsi="Franklin Gothic Book" w:cs="Helvetica"/>
          <w:color w:val="333333"/>
          <w:sz w:val="22"/>
          <w:szCs w:val="22"/>
        </w:rPr>
      </w:pPr>
      <w:r w:rsidRPr="00272CE1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 xml:space="preserve">Oświadczam, że </w:t>
      </w:r>
      <w:r w:rsidRPr="00272CE1">
        <w:rPr>
          <w:rFonts w:ascii="Franklin Gothic Book" w:hAnsi="Franklin Gothic Book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Pr="00272CE1">
        <w:rPr>
          <w:rFonts w:ascii="Franklin Gothic Book" w:hAnsi="Franklin Gothic Book"/>
          <w:sz w:val="22"/>
          <w:szCs w:val="22"/>
        </w:rPr>
        <w:t>„</w:t>
      </w:r>
      <w:r w:rsidRPr="00272CE1">
        <w:rPr>
          <w:rFonts w:ascii="Franklin Gothic Book" w:hAnsi="Franklin Gothic Book" w:cs="Tahoma"/>
          <w:sz w:val="22"/>
          <w:szCs w:val="22"/>
        </w:rPr>
        <w:t xml:space="preserve">Wykonanie audytu prawnego obejmującego kompleksową ocenę zgodności z przepisami prawa, w szczególności z przepisami w zakresie prawa ochrony środowiska, </w:t>
      </w:r>
      <w:r w:rsidRPr="00272CE1">
        <w:rPr>
          <w:rFonts w:ascii="Franklin Gothic Book" w:hAnsi="Franklin Gothic Book" w:cs="Calibri"/>
          <w:sz w:val="22"/>
          <w:szCs w:val="22"/>
        </w:rPr>
        <w:t xml:space="preserve">obszaru gospodarki ubocznymi produktami spalania (UPS) wytwarzanymi w spółce Enea Połaniec S.A. </w:t>
      </w:r>
      <w:r w:rsidRPr="00272CE1">
        <w:rPr>
          <w:rFonts w:ascii="Franklin Gothic Book" w:hAnsi="Franklin Gothic Book" w:cs="Tahoma"/>
          <w:sz w:val="22"/>
          <w:szCs w:val="22"/>
        </w:rPr>
        <w:t>pod kątem zlecenia wykonywania usług zagospodarowania UPS spółce ENEA Bioenergia sp. z o.o.</w:t>
      </w:r>
      <w:r w:rsidRPr="00272CE1">
        <w:rPr>
          <w:rFonts w:ascii="Franklin Gothic Book" w:hAnsi="Franklin Gothic Book"/>
          <w:sz w:val="22"/>
          <w:szCs w:val="22"/>
        </w:rPr>
        <w:t>”</w:t>
      </w:r>
      <w:r w:rsidRPr="00272CE1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. </w:t>
      </w:r>
    </w:p>
    <w:p w:rsidR="00272CEF" w:rsidRPr="001360E7" w:rsidRDefault="00272CEF" w:rsidP="00272CEF">
      <w:pPr>
        <w:pStyle w:val="NormalnyWeb"/>
        <w:spacing w:line="360" w:lineRule="auto"/>
        <w:ind w:firstLine="567"/>
        <w:rPr>
          <w:rFonts w:ascii="Franklin Gothic Book" w:hAnsi="Franklin Gothic Book" w:cs="Helvetica"/>
          <w:color w:val="333333"/>
          <w:sz w:val="22"/>
          <w:szCs w:val="22"/>
          <w:lang w:val="pl-PL"/>
        </w:rPr>
      </w:pPr>
    </w:p>
    <w:p w:rsidR="00272CEF" w:rsidRPr="001360E7" w:rsidRDefault="00272CEF" w:rsidP="00272CEF">
      <w:pPr>
        <w:pStyle w:val="NormalnyWeb"/>
        <w:spacing w:line="360" w:lineRule="auto"/>
        <w:ind w:firstLine="567"/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</w:pPr>
    </w:p>
    <w:p w:rsidR="00272CEF" w:rsidRPr="001360E7" w:rsidRDefault="00272CEF" w:rsidP="00272CEF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272CEF" w:rsidRPr="001360E7" w:rsidRDefault="00272CEF" w:rsidP="00272CEF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272CEF" w:rsidRPr="001360E7" w:rsidRDefault="00272CEF" w:rsidP="00272CEF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272CEF" w:rsidRPr="001360E7" w:rsidRDefault="00272CEF" w:rsidP="00272CEF">
      <w:pPr>
        <w:pStyle w:val="NormalnyWeb"/>
        <w:spacing w:line="360" w:lineRule="auto"/>
        <w:jc w:val="right"/>
        <w:rPr>
          <w:rFonts w:ascii="Franklin Gothic Book" w:hAnsi="Franklin Gothic Book" w:cs="Arial"/>
          <w:b/>
          <w:sz w:val="22"/>
          <w:szCs w:val="22"/>
        </w:rPr>
      </w:pPr>
      <w:r w:rsidRPr="001360E7">
        <w:rPr>
          <w:rFonts w:ascii="Franklin Gothic Book" w:hAnsi="Franklin Gothic Book" w:cs="Arial"/>
          <w:b/>
          <w:sz w:val="22"/>
          <w:szCs w:val="22"/>
        </w:rPr>
        <w:t>…………………………………..</w:t>
      </w:r>
    </w:p>
    <w:p w:rsidR="00272CEF" w:rsidRPr="001360E7" w:rsidRDefault="00272CEF" w:rsidP="00272CEF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1360E7">
        <w:rPr>
          <w:rFonts w:ascii="Franklin Gothic Book" w:hAnsi="Franklin Gothic Book" w:cs="Arial"/>
        </w:rPr>
        <w:t xml:space="preserve">                                                                                          (</w:t>
      </w:r>
      <w:r w:rsidRPr="001360E7">
        <w:rPr>
          <w:rFonts w:ascii="Franklin Gothic Book" w:hAnsi="Franklin Gothic Book" w:cs="Helvetica"/>
          <w:color w:val="333333"/>
        </w:rPr>
        <w:t xml:space="preserve">data i podpis uprawnionego </w:t>
      </w:r>
    </w:p>
    <w:p w:rsidR="00272CEF" w:rsidRPr="001360E7" w:rsidRDefault="00272CEF" w:rsidP="00272CEF">
      <w:pPr>
        <w:spacing w:after="120" w:line="276" w:lineRule="auto"/>
        <w:ind w:left="792"/>
        <w:jc w:val="both"/>
        <w:rPr>
          <w:rFonts w:ascii="Franklin Gothic Book" w:hAnsi="Franklin Gothic Book"/>
        </w:rPr>
      </w:pPr>
      <w:r w:rsidRPr="001360E7">
        <w:rPr>
          <w:rFonts w:ascii="Franklin Gothic Book" w:hAnsi="Franklin Gothic Book" w:cs="Helvetica"/>
          <w:color w:val="333333"/>
        </w:rPr>
        <w:t>przedstawiciela Oferenta</w:t>
      </w:r>
      <w:r w:rsidRPr="001360E7">
        <w:rPr>
          <w:rFonts w:ascii="Franklin Gothic Book" w:hAnsi="Franklin Gothic Book"/>
        </w:rPr>
        <w:t>)</w:t>
      </w:r>
    </w:p>
    <w:p w:rsidR="00AE7799" w:rsidRPr="001360E7" w:rsidRDefault="00AE7799" w:rsidP="004E34DA">
      <w:pPr>
        <w:pStyle w:val="Akapitzlist"/>
        <w:spacing w:after="120"/>
        <w:ind w:left="1080"/>
        <w:jc w:val="center"/>
        <w:rPr>
          <w:rFonts w:ascii="Franklin Gothic Book" w:eastAsia="Times New Roman" w:hAnsi="Franklin Gothic Book" w:cs="Arial"/>
          <w:b/>
          <w:bCs/>
          <w:iCs/>
          <w:kern w:val="20"/>
        </w:rPr>
      </w:pPr>
    </w:p>
    <w:p w:rsidR="0041176F" w:rsidRPr="001360E7" w:rsidRDefault="0041176F" w:rsidP="008E0A92">
      <w:pPr>
        <w:pStyle w:val="Tekstpodstawowywcity"/>
        <w:spacing w:before="0" w:after="0" w:line="320" w:lineRule="atLeast"/>
        <w:ind w:left="1080" w:firstLine="0"/>
        <w:rPr>
          <w:rFonts w:ascii="Franklin Gothic Book" w:hAnsi="Franklin Gothic Book"/>
          <w:b/>
          <w:sz w:val="22"/>
          <w:szCs w:val="22"/>
        </w:rPr>
      </w:pPr>
    </w:p>
    <w:p w:rsidR="0041176F" w:rsidRPr="001360E7" w:rsidRDefault="0041176F" w:rsidP="008E0A92">
      <w:pPr>
        <w:pStyle w:val="Tekstpodstawowywcity"/>
        <w:spacing w:before="0" w:after="0" w:line="320" w:lineRule="atLeast"/>
        <w:ind w:left="1080" w:firstLine="0"/>
        <w:rPr>
          <w:rFonts w:ascii="Franklin Gothic Book" w:hAnsi="Franklin Gothic Book"/>
          <w:b/>
          <w:sz w:val="22"/>
          <w:szCs w:val="22"/>
        </w:rPr>
      </w:pPr>
    </w:p>
    <w:p w:rsidR="0041176F" w:rsidRPr="001360E7" w:rsidRDefault="0041176F" w:rsidP="008E0A92">
      <w:pPr>
        <w:pStyle w:val="Tekstpodstawowywcity"/>
        <w:spacing w:before="0" w:after="0" w:line="320" w:lineRule="atLeast"/>
        <w:ind w:left="1080" w:firstLine="0"/>
        <w:rPr>
          <w:rFonts w:ascii="Franklin Gothic Book" w:hAnsi="Franklin Gothic Book"/>
          <w:b/>
          <w:sz w:val="22"/>
          <w:szCs w:val="22"/>
        </w:rPr>
      </w:pPr>
    </w:p>
    <w:p w:rsidR="0041176F" w:rsidRPr="001360E7" w:rsidRDefault="0041176F" w:rsidP="008E0A92">
      <w:pPr>
        <w:pStyle w:val="Tekstpodstawowywcity"/>
        <w:spacing w:before="0" w:after="0" w:line="320" w:lineRule="atLeast"/>
        <w:ind w:left="1080" w:firstLine="0"/>
        <w:rPr>
          <w:rFonts w:ascii="Franklin Gothic Book" w:hAnsi="Franklin Gothic Book"/>
          <w:b/>
          <w:sz w:val="22"/>
          <w:szCs w:val="22"/>
        </w:rPr>
      </w:pPr>
    </w:p>
    <w:p w:rsidR="0041176F" w:rsidRPr="001360E7" w:rsidRDefault="0041176F" w:rsidP="008E0A92">
      <w:pPr>
        <w:pStyle w:val="Tekstpodstawowywcity"/>
        <w:spacing w:before="0" w:after="0" w:line="320" w:lineRule="atLeast"/>
        <w:ind w:left="1080" w:firstLine="0"/>
        <w:rPr>
          <w:rFonts w:ascii="Franklin Gothic Book" w:hAnsi="Franklin Gothic Book"/>
          <w:b/>
          <w:sz w:val="22"/>
          <w:szCs w:val="22"/>
        </w:rPr>
      </w:pPr>
    </w:p>
    <w:sectPr w:rsidR="0041176F" w:rsidRPr="001360E7" w:rsidSect="00E619B4">
      <w:footerReference w:type="default" r:id="rId21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BEB" w:rsidRDefault="00405BEB" w:rsidP="00C715D2">
      <w:r>
        <w:separator/>
      </w:r>
    </w:p>
  </w:endnote>
  <w:endnote w:type="continuationSeparator" w:id="0">
    <w:p w:rsidR="00405BEB" w:rsidRDefault="00405BEB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Trebuchet MS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40824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643AE" w:rsidRDefault="004643AE" w:rsidP="004643AE">
            <w:pPr>
              <w:pStyle w:val="Stopka"/>
              <w:jc w:val="right"/>
            </w:pPr>
            <w:r w:rsidRPr="004643AE">
              <w:rPr>
                <w:sz w:val="16"/>
                <w:szCs w:val="16"/>
              </w:rPr>
              <w:t xml:space="preserve">Strona </w:t>
            </w:r>
            <w:r w:rsidRPr="004643AE">
              <w:rPr>
                <w:b/>
                <w:bCs/>
                <w:sz w:val="16"/>
                <w:szCs w:val="16"/>
              </w:rPr>
              <w:fldChar w:fldCharType="begin"/>
            </w:r>
            <w:r w:rsidRPr="004643AE">
              <w:rPr>
                <w:b/>
                <w:bCs/>
                <w:sz w:val="16"/>
                <w:szCs w:val="16"/>
              </w:rPr>
              <w:instrText>PAGE</w:instrText>
            </w:r>
            <w:r w:rsidRPr="004643AE">
              <w:rPr>
                <w:b/>
                <w:bCs/>
                <w:sz w:val="16"/>
                <w:szCs w:val="16"/>
              </w:rPr>
              <w:fldChar w:fldCharType="separate"/>
            </w:r>
            <w:r w:rsidR="006F300F">
              <w:rPr>
                <w:b/>
                <w:bCs/>
                <w:noProof/>
                <w:sz w:val="16"/>
                <w:szCs w:val="16"/>
              </w:rPr>
              <w:t>1</w:t>
            </w:r>
            <w:r w:rsidRPr="004643AE">
              <w:rPr>
                <w:b/>
                <w:bCs/>
                <w:sz w:val="16"/>
                <w:szCs w:val="16"/>
              </w:rPr>
              <w:fldChar w:fldCharType="end"/>
            </w:r>
            <w:r w:rsidRPr="004643AE">
              <w:rPr>
                <w:sz w:val="16"/>
                <w:szCs w:val="16"/>
              </w:rPr>
              <w:t xml:space="preserve"> z </w:t>
            </w:r>
            <w:r w:rsidRPr="004643AE">
              <w:rPr>
                <w:b/>
                <w:bCs/>
                <w:sz w:val="16"/>
                <w:szCs w:val="16"/>
              </w:rPr>
              <w:fldChar w:fldCharType="begin"/>
            </w:r>
            <w:r w:rsidRPr="004643AE">
              <w:rPr>
                <w:b/>
                <w:bCs/>
                <w:sz w:val="16"/>
                <w:szCs w:val="16"/>
              </w:rPr>
              <w:instrText>NUMPAGES</w:instrText>
            </w:r>
            <w:r w:rsidRPr="004643AE">
              <w:rPr>
                <w:b/>
                <w:bCs/>
                <w:sz w:val="16"/>
                <w:szCs w:val="16"/>
              </w:rPr>
              <w:fldChar w:fldCharType="separate"/>
            </w:r>
            <w:r w:rsidR="006F300F">
              <w:rPr>
                <w:b/>
                <w:bCs/>
                <w:noProof/>
                <w:sz w:val="16"/>
                <w:szCs w:val="16"/>
              </w:rPr>
              <w:t>20</w:t>
            </w:r>
            <w:r w:rsidRPr="004643A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643AE" w:rsidRDefault="004643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BEB" w:rsidRDefault="00405BEB" w:rsidP="00C715D2">
      <w:r>
        <w:separator/>
      </w:r>
    </w:p>
  </w:footnote>
  <w:footnote w:type="continuationSeparator" w:id="0">
    <w:p w:rsidR="00405BEB" w:rsidRDefault="00405BEB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915"/>
    <w:multiLevelType w:val="hybridMultilevel"/>
    <w:tmpl w:val="092A0852"/>
    <w:lvl w:ilvl="0" w:tplc="2730AE0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7C1CDB76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2D7C"/>
    <w:multiLevelType w:val="multilevel"/>
    <w:tmpl w:val="CE82E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C570DB"/>
    <w:multiLevelType w:val="hybridMultilevel"/>
    <w:tmpl w:val="EC8670B4"/>
    <w:lvl w:ilvl="0" w:tplc="4DAE5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54FD5"/>
    <w:multiLevelType w:val="hybridMultilevel"/>
    <w:tmpl w:val="95369CB8"/>
    <w:lvl w:ilvl="0" w:tplc="133C66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695CC0"/>
    <w:multiLevelType w:val="multilevel"/>
    <w:tmpl w:val="4206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BF6EEF"/>
    <w:multiLevelType w:val="hybridMultilevel"/>
    <w:tmpl w:val="5B7E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A4539"/>
    <w:multiLevelType w:val="multilevel"/>
    <w:tmpl w:val="A1C46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026AD"/>
    <w:multiLevelType w:val="hybridMultilevel"/>
    <w:tmpl w:val="F29E5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07208"/>
    <w:multiLevelType w:val="multilevel"/>
    <w:tmpl w:val="2D7AFD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107024"/>
    <w:multiLevelType w:val="multilevel"/>
    <w:tmpl w:val="C31A4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CB419F"/>
    <w:multiLevelType w:val="hybridMultilevel"/>
    <w:tmpl w:val="4FA278E2"/>
    <w:lvl w:ilvl="0" w:tplc="30E64E5A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24324B48"/>
    <w:multiLevelType w:val="hybridMultilevel"/>
    <w:tmpl w:val="A0E278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4" w15:restartNumberingAfterBreak="0">
    <w:nsid w:val="2A441D04"/>
    <w:multiLevelType w:val="multilevel"/>
    <w:tmpl w:val="25A6BF8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5F2289"/>
    <w:multiLevelType w:val="multilevel"/>
    <w:tmpl w:val="4206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D112E0"/>
    <w:multiLevelType w:val="multilevel"/>
    <w:tmpl w:val="9ACC0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3B5477"/>
    <w:multiLevelType w:val="multilevel"/>
    <w:tmpl w:val="A1C46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832353"/>
    <w:multiLevelType w:val="hybridMultilevel"/>
    <w:tmpl w:val="BD0060CC"/>
    <w:lvl w:ilvl="0" w:tplc="D4EAA8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F741A"/>
    <w:multiLevelType w:val="hybridMultilevel"/>
    <w:tmpl w:val="B94E937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3F1C5007"/>
    <w:multiLevelType w:val="multilevel"/>
    <w:tmpl w:val="A1C46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FB42F4B"/>
    <w:multiLevelType w:val="hybridMultilevel"/>
    <w:tmpl w:val="09B8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12CFC"/>
    <w:multiLevelType w:val="multilevel"/>
    <w:tmpl w:val="105E2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6E35EB"/>
    <w:multiLevelType w:val="multilevel"/>
    <w:tmpl w:val="A1C46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A0788F"/>
    <w:multiLevelType w:val="multilevel"/>
    <w:tmpl w:val="61D0E0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56B55FD"/>
    <w:multiLevelType w:val="hybridMultilevel"/>
    <w:tmpl w:val="9EAA6468"/>
    <w:lvl w:ilvl="0" w:tplc="B296BD10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8" w15:restartNumberingAfterBreak="0">
    <w:nsid w:val="479A23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4ABF522F"/>
    <w:multiLevelType w:val="hybridMultilevel"/>
    <w:tmpl w:val="38E40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B67FA8"/>
    <w:multiLevelType w:val="multilevel"/>
    <w:tmpl w:val="D7CE84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F44B54"/>
    <w:multiLevelType w:val="multilevel"/>
    <w:tmpl w:val="430CB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3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B17C5F"/>
    <w:multiLevelType w:val="multilevel"/>
    <w:tmpl w:val="515A59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AD72FD8"/>
    <w:multiLevelType w:val="multilevel"/>
    <w:tmpl w:val="60484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16B1C6F"/>
    <w:multiLevelType w:val="hybridMultilevel"/>
    <w:tmpl w:val="B704B370"/>
    <w:lvl w:ilvl="0" w:tplc="6DD26F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890091"/>
    <w:multiLevelType w:val="hybridMultilevel"/>
    <w:tmpl w:val="ECCAB416"/>
    <w:lvl w:ilvl="0" w:tplc="808A91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47C2ED0"/>
    <w:multiLevelType w:val="multilevel"/>
    <w:tmpl w:val="332A590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5775085"/>
    <w:multiLevelType w:val="hybridMultilevel"/>
    <w:tmpl w:val="1D7C7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706C6C"/>
    <w:multiLevelType w:val="multilevel"/>
    <w:tmpl w:val="E53EF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72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F917003"/>
    <w:multiLevelType w:val="multilevel"/>
    <w:tmpl w:val="E5046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5754C16"/>
    <w:multiLevelType w:val="multilevel"/>
    <w:tmpl w:val="99E20A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72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70C5C80"/>
    <w:multiLevelType w:val="hybridMultilevel"/>
    <w:tmpl w:val="2D4C2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AF3FBB"/>
    <w:multiLevelType w:val="multilevel"/>
    <w:tmpl w:val="48BCB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Theme="minorHAnsi" w:hAnsi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31"/>
  </w:num>
  <w:num w:numId="3">
    <w:abstractNumId w:val="12"/>
  </w:num>
  <w:num w:numId="4">
    <w:abstractNumId w:val="43"/>
  </w:num>
  <w:num w:numId="5">
    <w:abstractNumId w:val="13"/>
  </w:num>
  <w:num w:numId="6">
    <w:abstractNumId w:val="48"/>
  </w:num>
  <w:num w:numId="7">
    <w:abstractNumId w:val="40"/>
  </w:num>
  <w:num w:numId="8">
    <w:abstractNumId w:val="29"/>
  </w:num>
  <w:num w:numId="9">
    <w:abstractNumId w:val="24"/>
  </w:num>
  <w:num w:numId="10">
    <w:abstractNumId w:val="34"/>
  </w:num>
  <w:num w:numId="11">
    <w:abstractNumId w:val="50"/>
  </w:num>
  <w:num w:numId="12">
    <w:abstractNumId w:val="44"/>
  </w:num>
  <w:num w:numId="13">
    <w:abstractNumId w:val="35"/>
  </w:num>
  <w:num w:numId="14">
    <w:abstractNumId w:val="20"/>
  </w:num>
  <w:num w:numId="15">
    <w:abstractNumId w:val="4"/>
  </w:num>
  <w:num w:numId="16">
    <w:abstractNumId w:val="5"/>
  </w:num>
  <w:num w:numId="17">
    <w:abstractNumId w:val="0"/>
  </w:num>
  <w:num w:numId="18">
    <w:abstractNumId w:val="42"/>
  </w:num>
  <w:num w:numId="19">
    <w:abstractNumId w:val="14"/>
  </w:num>
  <w:num w:numId="20">
    <w:abstractNumId w:val="21"/>
  </w:num>
  <w:num w:numId="21">
    <w:abstractNumId w:val="25"/>
  </w:num>
  <w:num w:numId="22">
    <w:abstractNumId w:val="18"/>
  </w:num>
  <w:num w:numId="23">
    <w:abstractNumId w:val="6"/>
  </w:num>
  <w:num w:numId="24">
    <w:abstractNumId w:val="33"/>
  </w:num>
  <w:num w:numId="25">
    <w:abstractNumId w:val="28"/>
  </w:num>
  <w:num w:numId="26">
    <w:abstractNumId w:val="45"/>
  </w:num>
  <w:num w:numId="27">
    <w:abstractNumId w:val="47"/>
  </w:num>
  <w:num w:numId="28">
    <w:abstractNumId w:val="30"/>
  </w:num>
  <w:num w:numId="29">
    <w:abstractNumId w:val="3"/>
  </w:num>
  <w:num w:numId="30">
    <w:abstractNumId w:val="27"/>
  </w:num>
  <w:num w:numId="31">
    <w:abstractNumId w:val="11"/>
  </w:num>
  <w:num w:numId="32">
    <w:abstractNumId w:val="9"/>
  </w:num>
  <w:num w:numId="33">
    <w:abstractNumId w:val="19"/>
  </w:num>
  <w:num w:numId="34">
    <w:abstractNumId w:val="22"/>
  </w:num>
  <w:num w:numId="35">
    <w:abstractNumId w:val="41"/>
  </w:num>
  <w:num w:numId="36">
    <w:abstractNumId w:val="8"/>
  </w:num>
  <w:num w:numId="37">
    <w:abstractNumId w:val="1"/>
  </w:num>
  <w:num w:numId="38">
    <w:abstractNumId w:val="46"/>
  </w:num>
  <w:num w:numId="39">
    <w:abstractNumId w:val="17"/>
  </w:num>
  <w:num w:numId="40">
    <w:abstractNumId w:val="26"/>
  </w:num>
  <w:num w:numId="41">
    <w:abstractNumId w:val="37"/>
  </w:num>
  <w:num w:numId="42">
    <w:abstractNumId w:val="23"/>
  </w:num>
  <w:num w:numId="43">
    <w:abstractNumId w:val="36"/>
  </w:num>
  <w:num w:numId="44">
    <w:abstractNumId w:val="39"/>
  </w:num>
  <w:num w:numId="45">
    <w:abstractNumId w:val="32"/>
  </w:num>
  <w:num w:numId="46">
    <w:abstractNumId w:val="10"/>
  </w:num>
  <w:num w:numId="47">
    <w:abstractNumId w:val="2"/>
  </w:num>
  <w:num w:numId="48">
    <w:abstractNumId w:val="7"/>
  </w:num>
  <w:num w:numId="49">
    <w:abstractNumId w:val="38"/>
  </w:num>
  <w:num w:numId="50">
    <w:abstractNumId w:val="16"/>
  </w:num>
  <w:num w:numId="51">
    <w:abstractNumId w:val="4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8C0"/>
    <w:rsid w:val="00004EB8"/>
    <w:rsid w:val="00006F52"/>
    <w:rsid w:val="00007F3F"/>
    <w:rsid w:val="00013446"/>
    <w:rsid w:val="00015813"/>
    <w:rsid w:val="00015C18"/>
    <w:rsid w:val="0001721A"/>
    <w:rsid w:val="00025A1C"/>
    <w:rsid w:val="0003396C"/>
    <w:rsid w:val="0003440E"/>
    <w:rsid w:val="0003625D"/>
    <w:rsid w:val="00041ED1"/>
    <w:rsid w:val="00043261"/>
    <w:rsid w:val="00043682"/>
    <w:rsid w:val="00047558"/>
    <w:rsid w:val="00053680"/>
    <w:rsid w:val="00055D53"/>
    <w:rsid w:val="00056C38"/>
    <w:rsid w:val="00061286"/>
    <w:rsid w:val="00061F38"/>
    <w:rsid w:val="000640A6"/>
    <w:rsid w:val="00064697"/>
    <w:rsid w:val="0007038C"/>
    <w:rsid w:val="0007046D"/>
    <w:rsid w:val="000709AD"/>
    <w:rsid w:val="0007352B"/>
    <w:rsid w:val="00074437"/>
    <w:rsid w:val="000766AA"/>
    <w:rsid w:val="00080224"/>
    <w:rsid w:val="00082C79"/>
    <w:rsid w:val="00084815"/>
    <w:rsid w:val="00087583"/>
    <w:rsid w:val="00090562"/>
    <w:rsid w:val="000967FA"/>
    <w:rsid w:val="000A1F7E"/>
    <w:rsid w:val="000B135C"/>
    <w:rsid w:val="000B52E0"/>
    <w:rsid w:val="000C0759"/>
    <w:rsid w:val="000C18BC"/>
    <w:rsid w:val="000C2224"/>
    <w:rsid w:val="000C362C"/>
    <w:rsid w:val="000D08C4"/>
    <w:rsid w:val="000D345D"/>
    <w:rsid w:val="000D48A6"/>
    <w:rsid w:val="000D76A9"/>
    <w:rsid w:val="000E2490"/>
    <w:rsid w:val="000E3207"/>
    <w:rsid w:val="000F1199"/>
    <w:rsid w:val="000F31AD"/>
    <w:rsid w:val="000F3C06"/>
    <w:rsid w:val="000F63B8"/>
    <w:rsid w:val="000F69E8"/>
    <w:rsid w:val="00100CDD"/>
    <w:rsid w:val="0011080B"/>
    <w:rsid w:val="001113BD"/>
    <w:rsid w:val="001163B6"/>
    <w:rsid w:val="00116AB3"/>
    <w:rsid w:val="0012257B"/>
    <w:rsid w:val="00124190"/>
    <w:rsid w:val="001256E8"/>
    <w:rsid w:val="00132E9D"/>
    <w:rsid w:val="00132FE5"/>
    <w:rsid w:val="00135B4E"/>
    <w:rsid w:val="001360E7"/>
    <w:rsid w:val="00140A1E"/>
    <w:rsid w:val="00142750"/>
    <w:rsid w:val="00147A2C"/>
    <w:rsid w:val="001536FE"/>
    <w:rsid w:val="00157E29"/>
    <w:rsid w:val="0016031D"/>
    <w:rsid w:val="00163CB7"/>
    <w:rsid w:val="00164184"/>
    <w:rsid w:val="00166452"/>
    <w:rsid w:val="0017028E"/>
    <w:rsid w:val="00174197"/>
    <w:rsid w:val="001743BB"/>
    <w:rsid w:val="001749E6"/>
    <w:rsid w:val="00174D87"/>
    <w:rsid w:val="00181069"/>
    <w:rsid w:val="00181469"/>
    <w:rsid w:val="00183C06"/>
    <w:rsid w:val="00186B48"/>
    <w:rsid w:val="001930F8"/>
    <w:rsid w:val="001951D1"/>
    <w:rsid w:val="001A0350"/>
    <w:rsid w:val="001A341B"/>
    <w:rsid w:val="001A383B"/>
    <w:rsid w:val="001A5857"/>
    <w:rsid w:val="001A58FF"/>
    <w:rsid w:val="001A6411"/>
    <w:rsid w:val="001A6B8D"/>
    <w:rsid w:val="001C2238"/>
    <w:rsid w:val="001C4729"/>
    <w:rsid w:val="001C6B89"/>
    <w:rsid w:val="001E2F05"/>
    <w:rsid w:val="001E3266"/>
    <w:rsid w:val="001F1019"/>
    <w:rsid w:val="001F4CF3"/>
    <w:rsid w:val="001F6B4C"/>
    <w:rsid w:val="00206158"/>
    <w:rsid w:val="00210EE9"/>
    <w:rsid w:val="00215A97"/>
    <w:rsid w:val="00215B0A"/>
    <w:rsid w:val="00220AA2"/>
    <w:rsid w:val="00223B21"/>
    <w:rsid w:val="0022714F"/>
    <w:rsid w:val="00231D3A"/>
    <w:rsid w:val="0023271C"/>
    <w:rsid w:val="00234CED"/>
    <w:rsid w:val="00235ADA"/>
    <w:rsid w:val="00236525"/>
    <w:rsid w:val="00236A50"/>
    <w:rsid w:val="00242128"/>
    <w:rsid w:val="0024318E"/>
    <w:rsid w:val="002446AD"/>
    <w:rsid w:val="00246A5F"/>
    <w:rsid w:val="002479EF"/>
    <w:rsid w:val="0025002A"/>
    <w:rsid w:val="0025339E"/>
    <w:rsid w:val="00254036"/>
    <w:rsid w:val="0025592A"/>
    <w:rsid w:val="00256BAC"/>
    <w:rsid w:val="00272CE1"/>
    <w:rsid w:val="00272CEF"/>
    <w:rsid w:val="00281BE7"/>
    <w:rsid w:val="00282E37"/>
    <w:rsid w:val="002848FC"/>
    <w:rsid w:val="00285047"/>
    <w:rsid w:val="00291352"/>
    <w:rsid w:val="002930C2"/>
    <w:rsid w:val="00293244"/>
    <w:rsid w:val="002938EB"/>
    <w:rsid w:val="0029449D"/>
    <w:rsid w:val="00297D71"/>
    <w:rsid w:val="00297F51"/>
    <w:rsid w:val="002A062D"/>
    <w:rsid w:val="002A065B"/>
    <w:rsid w:val="002A3CC7"/>
    <w:rsid w:val="002B02D1"/>
    <w:rsid w:val="002B10AF"/>
    <w:rsid w:val="002B52CE"/>
    <w:rsid w:val="002C18B1"/>
    <w:rsid w:val="002C2736"/>
    <w:rsid w:val="002C27A2"/>
    <w:rsid w:val="002C2B38"/>
    <w:rsid w:val="002C7B80"/>
    <w:rsid w:val="002D689B"/>
    <w:rsid w:val="002D74B8"/>
    <w:rsid w:val="002F05C0"/>
    <w:rsid w:val="002F0D1E"/>
    <w:rsid w:val="002F3083"/>
    <w:rsid w:val="002F3370"/>
    <w:rsid w:val="002F4E72"/>
    <w:rsid w:val="002F4FDC"/>
    <w:rsid w:val="002F7F8D"/>
    <w:rsid w:val="00315A9D"/>
    <w:rsid w:val="003177E3"/>
    <w:rsid w:val="00327F56"/>
    <w:rsid w:val="003425BF"/>
    <w:rsid w:val="003440D7"/>
    <w:rsid w:val="003461FC"/>
    <w:rsid w:val="00347F28"/>
    <w:rsid w:val="00350502"/>
    <w:rsid w:val="003527BB"/>
    <w:rsid w:val="00354BFF"/>
    <w:rsid w:val="003554D5"/>
    <w:rsid w:val="003563C4"/>
    <w:rsid w:val="0036560A"/>
    <w:rsid w:val="003660CE"/>
    <w:rsid w:val="00371A1A"/>
    <w:rsid w:val="0037368E"/>
    <w:rsid w:val="00380AD0"/>
    <w:rsid w:val="00381724"/>
    <w:rsid w:val="00385F6E"/>
    <w:rsid w:val="0038627D"/>
    <w:rsid w:val="00387E8F"/>
    <w:rsid w:val="00390BF6"/>
    <w:rsid w:val="003922D4"/>
    <w:rsid w:val="00396BA3"/>
    <w:rsid w:val="003A06E4"/>
    <w:rsid w:val="003A4B9B"/>
    <w:rsid w:val="003C0724"/>
    <w:rsid w:val="003C0B31"/>
    <w:rsid w:val="003C1260"/>
    <w:rsid w:val="003C491F"/>
    <w:rsid w:val="003C56ED"/>
    <w:rsid w:val="003C57A4"/>
    <w:rsid w:val="003D1661"/>
    <w:rsid w:val="003E20D9"/>
    <w:rsid w:val="003E495F"/>
    <w:rsid w:val="003E691F"/>
    <w:rsid w:val="003F27B1"/>
    <w:rsid w:val="003F43C1"/>
    <w:rsid w:val="003F6507"/>
    <w:rsid w:val="004006AC"/>
    <w:rsid w:val="00403A07"/>
    <w:rsid w:val="00404E3F"/>
    <w:rsid w:val="004058D0"/>
    <w:rsid w:val="00405BEB"/>
    <w:rsid w:val="00406012"/>
    <w:rsid w:val="00406AC8"/>
    <w:rsid w:val="00410882"/>
    <w:rsid w:val="0041176F"/>
    <w:rsid w:val="00416300"/>
    <w:rsid w:val="00420F9A"/>
    <w:rsid w:val="00424165"/>
    <w:rsid w:val="00442947"/>
    <w:rsid w:val="0044612A"/>
    <w:rsid w:val="00447F6F"/>
    <w:rsid w:val="00452A3B"/>
    <w:rsid w:val="00461B6F"/>
    <w:rsid w:val="004632E6"/>
    <w:rsid w:val="00464295"/>
    <w:rsid w:val="004643AE"/>
    <w:rsid w:val="004647F0"/>
    <w:rsid w:val="004660C8"/>
    <w:rsid w:val="00472CDE"/>
    <w:rsid w:val="00473264"/>
    <w:rsid w:val="0048205E"/>
    <w:rsid w:val="00482D10"/>
    <w:rsid w:val="004853A4"/>
    <w:rsid w:val="00491D57"/>
    <w:rsid w:val="0049267B"/>
    <w:rsid w:val="004A1CED"/>
    <w:rsid w:val="004A25F7"/>
    <w:rsid w:val="004A2D2C"/>
    <w:rsid w:val="004A46A3"/>
    <w:rsid w:val="004B2D21"/>
    <w:rsid w:val="004B37B9"/>
    <w:rsid w:val="004B3A48"/>
    <w:rsid w:val="004B409A"/>
    <w:rsid w:val="004B4CED"/>
    <w:rsid w:val="004B5BC2"/>
    <w:rsid w:val="004C09EA"/>
    <w:rsid w:val="004C21AA"/>
    <w:rsid w:val="004D1A23"/>
    <w:rsid w:val="004D47CE"/>
    <w:rsid w:val="004D765E"/>
    <w:rsid w:val="004E34DA"/>
    <w:rsid w:val="004E3A82"/>
    <w:rsid w:val="004E4051"/>
    <w:rsid w:val="004E47BE"/>
    <w:rsid w:val="004F08C0"/>
    <w:rsid w:val="004F18B2"/>
    <w:rsid w:val="004F65C5"/>
    <w:rsid w:val="00501087"/>
    <w:rsid w:val="005055EF"/>
    <w:rsid w:val="00517423"/>
    <w:rsid w:val="00517D17"/>
    <w:rsid w:val="00522BA5"/>
    <w:rsid w:val="0052677A"/>
    <w:rsid w:val="00526E8A"/>
    <w:rsid w:val="005308C0"/>
    <w:rsid w:val="00530EC5"/>
    <w:rsid w:val="00532EA3"/>
    <w:rsid w:val="005406CD"/>
    <w:rsid w:val="00544D26"/>
    <w:rsid w:val="00560CA1"/>
    <w:rsid w:val="0056452F"/>
    <w:rsid w:val="0056576B"/>
    <w:rsid w:val="00565BF6"/>
    <w:rsid w:val="00565D9F"/>
    <w:rsid w:val="00570940"/>
    <w:rsid w:val="00571045"/>
    <w:rsid w:val="005813BA"/>
    <w:rsid w:val="00583573"/>
    <w:rsid w:val="0059010B"/>
    <w:rsid w:val="00590A1B"/>
    <w:rsid w:val="00595F38"/>
    <w:rsid w:val="0059719C"/>
    <w:rsid w:val="00597746"/>
    <w:rsid w:val="00597B33"/>
    <w:rsid w:val="005A1959"/>
    <w:rsid w:val="005A22C3"/>
    <w:rsid w:val="005A7886"/>
    <w:rsid w:val="005B76B3"/>
    <w:rsid w:val="005C0726"/>
    <w:rsid w:val="005C6792"/>
    <w:rsid w:val="005C6896"/>
    <w:rsid w:val="005D0A8C"/>
    <w:rsid w:val="005D1997"/>
    <w:rsid w:val="005D2CC9"/>
    <w:rsid w:val="005D3AB7"/>
    <w:rsid w:val="005D64DC"/>
    <w:rsid w:val="005D7E1E"/>
    <w:rsid w:val="005F7561"/>
    <w:rsid w:val="00601AD1"/>
    <w:rsid w:val="00604C8D"/>
    <w:rsid w:val="00604FB1"/>
    <w:rsid w:val="00605A7C"/>
    <w:rsid w:val="006132BA"/>
    <w:rsid w:val="00613F91"/>
    <w:rsid w:val="006178C7"/>
    <w:rsid w:val="00620B4E"/>
    <w:rsid w:val="00625BC2"/>
    <w:rsid w:val="00632AA7"/>
    <w:rsid w:val="0063562C"/>
    <w:rsid w:val="006371B4"/>
    <w:rsid w:val="0063782F"/>
    <w:rsid w:val="006411A9"/>
    <w:rsid w:val="0064632F"/>
    <w:rsid w:val="00652327"/>
    <w:rsid w:val="006565C2"/>
    <w:rsid w:val="00656DC2"/>
    <w:rsid w:val="00660299"/>
    <w:rsid w:val="006632A3"/>
    <w:rsid w:val="00667832"/>
    <w:rsid w:val="00671786"/>
    <w:rsid w:val="006838A1"/>
    <w:rsid w:val="00684294"/>
    <w:rsid w:val="0068699D"/>
    <w:rsid w:val="00686A83"/>
    <w:rsid w:val="0069621C"/>
    <w:rsid w:val="00697405"/>
    <w:rsid w:val="006A453A"/>
    <w:rsid w:val="006A4EDB"/>
    <w:rsid w:val="006B7567"/>
    <w:rsid w:val="006C0040"/>
    <w:rsid w:val="006C0219"/>
    <w:rsid w:val="006C049A"/>
    <w:rsid w:val="006C09AA"/>
    <w:rsid w:val="006C48A8"/>
    <w:rsid w:val="006C62AA"/>
    <w:rsid w:val="006D572F"/>
    <w:rsid w:val="006D5ACB"/>
    <w:rsid w:val="006D5DEE"/>
    <w:rsid w:val="006E2589"/>
    <w:rsid w:val="006F17F6"/>
    <w:rsid w:val="006F300F"/>
    <w:rsid w:val="006F3844"/>
    <w:rsid w:val="007032AD"/>
    <w:rsid w:val="007055A9"/>
    <w:rsid w:val="00705FC7"/>
    <w:rsid w:val="007129AF"/>
    <w:rsid w:val="00713893"/>
    <w:rsid w:val="00715EEF"/>
    <w:rsid w:val="00723258"/>
    <w:rsid w:val="00724066"/>
    <w:rsid w:val="00727065"/>
    <w:rsid w:val="00727780"/>
    <w:rsid w:val="007312E5"/>
    <w:rsid w:val="007356CC"/>
    <w:rsid w:val="00742FCF"/>
    <w:rsid w:val="0074397C"/>
    <w:rsid w:val="00744269"/>
    <w:rsid w:val="00744807"/>
    <w:rsid w:val="00753025"/>
    <w:rsid w:val="0075572D"/>
    <w:rsid w:val="00757BF4"/>
    <w:rsid w:val="00765486"/>
    <w:rsid w:val="00766808"/>
    <w:rsid w:val="00766CC7"/>
    <w:rsid w:val="007729B5"/>
    <w:rsid w:val="0077799F"/>
    <w:rsid w:val="00790255"/>
    <w:rsid w:val="0079342A"/>
    <w:rsid w:val="007954EC"/>
    <w:rsid w:val="007A09A9"/>
    <w:rsid w:val="007A1B33"/>
    <w:rsid w:val="007A3646"/>
    <w:rsid w:val="007A64EF"/>
    <w:rsid w:val="007A7109"/>
    <w:rsid w:val="007A76EB"/>
    <w:rsid w:val="007B60E9"/>
    <w:rsid w:val="007C7631"/>
    <w:rsid w:val="007D336A"/>
    <w:rsid w:val="007D4367"/>
    <w:rsid w:val="007D5C9A"/>
    <w:rsid w:val="007D66FB"/>
    <w:rsid w:val="007E0CF2"/>
    <w:rsid w:val="007E6468"/>
    <w:rsid w:val="007F00C1"/>
    <w:rsid w:val="007F1579"/>
    <w:rsid w:val="007F3242"/>
    <w:rsid w:val="007F4131"/>
    <w:rsid w:val="007F520C"/>
    <w:rsid w:val="00800FB1"/>
    <w:rsid w:val="00803254"/>
    <w:rsid w:val="008073E6"/>
    <w:rsid w:val="0080785B"/>
    <w:rsid w:val="00811602"/>
    <w:rsid w:val="0081225D"/>
    <w:rsid w:val="008140F4"/>
    <w:rsid w:val="00822B8E"/>
    <w:rsid w:val="00824084"/>
    <w:rsid w:val="00824900"/>
    <w:rsid w:val="00824B40"/>
    <w:rsid w:val="008272F8"/>
    <w:rsid w:val="00830CE9"/>
    <w:rsid w:val="0083349C"/>
    <w:rsid w:val="008342F3"/>
    <w:rsid w:val="008355FF"/>
    <w:rsid w:val="008356BB"/>
    <w:rsid w:val="00837BB8"/>
    <w:rsid w:val="00840BD3"/>
    <w:rsid w:val="008424E6"/>
    <w:rsid w:val="008443A9"/>
    <w:rsid w:val="00845895"/>
    <w:rsid w:val="00846285"/>
    <w:rsid w:val="00852749"/>
    <w:rsid w:val="008540CD"/>
    <w:rsid w:val="00856C9C"/>
    <w:rsid w:val="00857409"/>
    <w:rsid w:val="00862036"/>
    <w:rsid w:val="00862161"/>
    <w:rsid w:val="008638B0"/>
    <w:rsid w:val="00866179"/>
    <w:rsid w:val="00866B87"/>
    <w:rsid w:val="0087228B"/>
    <w:rsid w:val="00884C72"/>
    <w:rsid w:val="008875E2"/>
    <w:rsid w:val="008949AD"/>
    <w:rsid w:val="008963DF"/>
    <w:rsid w:val="008A2C89"/>
    <w:rsid w:val="008A693A"/>
    <w:rsid w:val="008A6DB2"/>
    <w:rsid w:val="008B3DFD"/>
    <w:rsid w:val="008B77D1"/>
    <w:rsid w:val="008C29A6"/>
    <w:rsid w:val="008C314F"/>
    <w:rsid w:val="008D02C1"/>
    <w:rsid w:val="008E0657"/>
    <w:rsid w:val="008E0A92"/>
    <w:rsid w:val="008E15DC"/>
    <w:rsid w:val="008E47F4"/>
    <w:rsid w:val="008E5B30"/>
    <w:rsid w:val="008E61BE"/>
    <w:rsid w:val="008E6F54"/>
    <w:rsid w:val="008F2D9B"/>
    <w:rsid w:val="008F391D"/>
    <w:rsid w:val="008F5418"/>
    <w:rsid w:val="008F5F73"/>
    <w:rsid w:val="00900701"/>
    <w:rsid w:val="00900DA7"/>
    <w:rsid w:val="0090132D"/>
    <w:rsid w:val="00910EBF"/>
    <w:rsid w:val="009115DC"/>
    <w:rsid w:val="00913942"/>
    <w:rsid w:val="00913F1C"/>
    <w:rsid w:val="0091539F"/>
    <w:rsid w:val="00915C1B"/>
    <w:rsid w:val="00916035"/>
    <w:rsid w:val="0091644D"/>
    <w:rsid w:val="00927254"/>
    <w:rsid w:val="009274DB"/>
    <w:rsid w:val="0093241D"/>
    <w:rsid w:val="00934B45"/>
    <w:rsid w:val="00935B71"/>
    <w:rsid w:val="00936565"/>
    <w:rsid w:val="009370FA"/>
    <w:rsid w:val="009408BA"/>
    <w:rsid w:val="00943A64"/>
    <w:rsid w:val="00951379"/>
    <w:rsid w:val="00952075"/>
    <w:rsid w:val="00952ED8"/>
    <w:rsid w:val="009535DC"/>
    <w:rsid w:val="0095679B"/>
    <w:rsid w:val="00960122"/>
    <w:rsid w:val="0096507C"/>
    <w:rsid w:val="0097028C"/>
    <w:rsid w:val="00973BA0"/>
    <w:rsid w:val="00976209"/>
    <w:rsid w:val="0097712B"/>
    <w:rsid w:val="00981F34"/>
    <w:rsid w:val="009848CC"/>
    <w:rsid w:val="00985D3C"/>
    <w:rsid w:val="00987B5D"/>
    <w:rsid w:val="00992365"/>
    <w:rsid w:val="00994D2E"/>
    <w:rsid w:val="0099501F"/>
    <w:rsid w:val="00996041"/>
    <w:rsid w:val="009A3320"/>
    <w:rsid w:val="009A4490"/>
    <w:rsid w:val="009B1814"/>
    <w:rsid w:val="009B28DE"/>
    <w:rsid w:val="009B2A58"/>
    <w:rsid w:val="009C08AA"/>
    <w:rsid w:val="009C2304"/>
    <w:rsid w:val="009C5CFE"/>
    <w:rsid w:val="009C79B6"/>
    <w:rsid w:val="009D3AC3"/>
    <w:rsid w:val="009D3E99"/>
    <w:rsid w:val="009D7271"/>
    <w:rsid w:val="009D7B03"/>
    <w:rsid w:val="009E707A"/>
    <w:rsid w:val="009F67CB"/>
    <w:rsid w:val="009F6C6A"/>
    <w:rsid w:val="00A0149D"/>
    <w:rsid w:val="00A02333"/>
    <w:rsid w:val="00A05F7F"/>
    <w:rsid w:val="00A06134"/>
    <w:rsid w:val="00A0769E"/>
    <w:rsid w:val="00A079CB"/>
    <w:rsid w:val="00A1387B"/>
    <w:rsid w:val="00A23A17"/>
    <w:rsid w:val="00A2536F"/>
    <w:rsid w:val="00A26701"/>
    <w:rsid w:val="00A31C25"/>
    <w:rsid w:val="00A32196"/>
    <w:rsid w:val="00A34C85"/>
    <w:rsid w:val="00A36095"/>
    <w:rsid w:val="00A36AC7"/>
    <w:rsid w:val="00A379AD"/>
    <w:rsid w:val="00A418C2"/>
    <w:rsid w:val="00A43824"/>
    <w:rsid w:val="00A4532D"/>
    <w:rsid w:val="00A529DF"/>
    <w:rsid w:val="00A53D9E"/>
    <w:rsid w:val="00A57E3E"/>
    <w:rsid w:val="00A62F77"/>
    <w:rsid w:val="00A6485D"/>
    <w:rsid w:val="00A65C1C"/>
    <w:rsid w:val="00A66943"/>
    <w:rsid w:val="00A72068"/>
    <w:rsid w:val="00A72FB0"/>
    <w:rsid w:val="00A757E7"/>
    <w:rsid w:val="00A807A4"/>
    <w:rsid w:val="00A83E3B"/>
    <w:rsid w:val="00A842EC"/>
    <w:rsid w:val="00A84416"/>
    <w:rsid w:val="00A87BE2"/>
    <w:rsid w:val="00A91A85"/>
    <w:rsid w:val="00A91AFF"/>
    <w:rsid w:val="00A93F2E"/>
    <w:rsid w:val="00A95E15"/>
    <w:rsid w:val="00A96176"/>
    <w:rsid w:val="00AA1231"/>
    <w:rsid w:val="00AA19F3"/>
    <w:rsid w:val="00AA59B0"/>
    <w:rsid w:val="00AA6613"/>
    <w:rsid w:val="00AA69E8"/>
    <w:rsid w:val="00AB3A7C"/>
    <w:rsid w:val="00AB521F"/>
    <w:rsid w:val="00AC0C64"/>
    <w:rsid w:val="00AC26F5"/>
    <w:rsid w:val="00AC3392"/>
    <w:rsid w:val="00AC5B17"/>
    <w:rsid w:val="00AC5CB1"/>
    <w:rsid w:val="00AD0170"/>
    <w:rsid w:val="00AD2A27"/>
    <w:rsid w:val="00AD38A7"/>
    <w:rsid w:val="00AD4A05"/>
    <w:rsid w:val="00AD714E"/>
    <w:rsid w:val="00AE04FE"/>
    <w:rsid w:val="00AE7799"/>
    <w:rsid w:val="00AE7DFD"/>
    <w:rsid w:val="00AF0012"/>
    <w:rsid w:val="00AF68F6"/>
    <w:rsid w:val="00B0357F"/>
    <w:rsid w:val="00B06871"/>
    <w:rsid w:val="00B10282"/>
    <w:rsid w:val="00B12FC9"/>
    <w:rsid w:val="00B14986"/>
    <w:rsid w:val="00B15C96"/>
    <w:rsid w:val="00B16602"/>
    <w:rsid w:val="00B23F6C"/>
    <w:rsid w:val="00B2485F"/>
    <w:rsid w:val="00B25DC2"/>
    <w:rsid w:val="00B26AE7"/>
    <w:rsid w:val="00B2778E"/>
    <w:rsid w:val="00B33887"/>
    <w:rsid w:val="00B47D55"/>
    <w:rsid w:val="00B53C84"/>
    <w:rsid w:val="00B54499"/>
    <w:rsid w:val="00B5542D"/>
    <w:rsid w:val="00B662CF"/>
    <w:rsid w:val="00B734F5"/>
    <w:rsid w:val="00B75B03"/>
    <w:rsid w:val="00B75D70"/>
    <w:rsid w:val="00B772FF"/>
    <w:rsid w:val="00B86E65"/>
    <w:rsid w:val="00B9015A"/>
    <w:rsid w:val="00B976B7"/>
    <w:rsid w:val="00BA1984"/>
    <w:rsid w:val="00BA5C6F"/>
    <w:rsid w:val="00BB0A5C"/>
    <w:rsid w:val="00BB1066"/>
    <w:rsid w:val="00BB45FE"/>
    <w:rsid w:val="00BB4804"/>
    <w:rsid w:val="00BB4D59"/>
    <w:rsid w:val="00BC5459"/>
    <w:rsid w:val="00BC7227"/>
    <w:rsid w:val="00BC75A0"/>
    <w:rsid w:val="00BD6A5B"/>
    <w:rsid w:val="00BE124F"/>
    <w:rsid w:val="00BE3D7C"/>
    <w:rsid w:val="00BF20B9"/>
    <w:rsid w:val="00BF2464"/>
    <w:rsid w:val="00BF4F99"/>
    <w:rsid w:val="00BF72FE"/>
    <w:rsid w:val="00C00672"/>
    <w:rsid w:val="00C038DE"/>
    <w:rsid w:val="00C06069"/>
    <w:rsid w:val="00C1012F"/>
    <w:rsid w:val="00C12D75"/>
    <w:rsid w:val="00C14CAD"/>
    <w:rsid w:val="00C227FA"/>
    <w:rsid w:val="00C258E1"/>
    <w:rsid w:val="00C305AB"/>
    <w:rsid w:val="00C30744"/>
    <w:rsid w:val="00C33040"/>
    <w:rsid w:val="00C330C9"/>
    <w:rsid w:val="00C44793"/>
    <w:rsid w:val="00C512E4"/>
    <w:rsid w:val="00C560C6"/>
    <w:rsid w:val="00C6205E"/>
    <w:rsid w:val="00C6217D"/>
    <w:rsid w:val="00C715D2"/>
    <w:rsid w:val="00C7612F"/>
    <w:rsid w:val="00C76571"/>
    <w:rsid w:val="00C804E6"/>
    <w:rsid w:val="00C86D18"/>
    <w:rsid w:val="00C902A3"/>
    <w:rsid w:val="00C92880"/>
    <w:rsid w:val="00C92B40"/>
    <w:rsid w:val="00C95271"/>
    <w:rsid w:val="00CA0D1D"/>
    <w:rsid w:val="00CA54DC"/>
    <w:rsid w:val="00CB1127"/>
    <w:rsid w:val="00CB5152"/>
    <w:rsid w:val="00CB5FB7"/>
    <w:rsid w:val="00CC2FFE"/>
    <w:rsid w:val="00CC5EAC"/>
    <w:rsid w:val="00CD48F0"/>
    <w:rsid w:val="00CD56DC"/>
    <w:rsid w:val="00CD6407"/>
    <w:rsid w:val="00CD65B6"/>
    <w:rsid w:val="00CD7730"/>
    <w:rsid w:val="00CE107B"/>
    <w:rsid w:val="00CE162E"/>
    <w:rsid w:val="00CE3611"/>
    <w:rsid w:val="00CE4772"/>
    <w:rsid w:val="00CE7806"/>
    <w:rsid w:val="00CE7908"/>
    <w:rsid w:val="00CF33F2"/>
    <w:rsid w:val="00CF37B5"/>
    <w:rsid w:val="00CF4C91"/>
    <w:rsid w:val="00CF5B8D"/>
    <w:rsid w:val="00CF5C6A"/>
    <w:rsid w:val="00CF7256"/>
    <w:rsid w:val="00D0102A"/>
    <w:rsid w:val="00D02D12"/>
    <w:rsid w:val="00D05470"/>
    <w:rsid w:val="00D05AFB"/>
    <w:rsid w:val="00D15250"/>
    <w:rsid w:val="00D21B46"/>
    <w:rsid w:val="00D25A8C"/>
    <w:rsid w:val="00D27D8C"/>
    <w:rsid w:val="00D30E72"/>
    <w:rsid w:val="00D40952"/>
    <w:rsid w:val="00D41B02"/>
    <w:rsid w:val="00D51754"/>
    <w:rsid w:val="00D534A0"/>
    <w:rsid w:val="00D53AD5"/>
    <w:rsid w:val="00D54882"/>
    <w:rsid w:val="00D57AC2"/>
    <w:rsid w:val="00D65903"/>
    <w:rsid w:val="00D668D7"/>
    <w:rsid w:val="00D73169"/>
    <w:rsid w:val="00D755AA"/>
    <w:rsid w:val="00D80FF2"/>
    <w:rsid w:val="00D816D3"/>
    <w:rsid w:val="00D92612"/>
    <w:rsid w:val="00D93FC9"/>
    <w:rsid w:val="00D97647"/>
    <w:rsid w:val="00DA6017"/>
    <w:rsid w:val="00DB0D1E"/>
    <w:rsid w:val="00DB2CCB"/>
    <w:rsid w:val="00DB2D33"/>
    <w:rsid w:val="00DB4991"/>
    <w:rsid w:val="00DB75DA"/>
    <w:rsid w:val="00DC2856"/>
    <w:rsid w:val="00DD0DD7"/>
    <w:rsid w:val="00DE0565"/>
    <w:rsid w:val="00DE7064"/>
    <w:rsid w:val="00DF0FA6"/>
    <w:rsid w:val="00E0093F"/>
    <w:rsid w:val="00E03A4C"/>
    <w:rsid w:val="00E03C59"/>
    <w:rsid w:val="00E03F59"/>
    <w:rsid w:val="00E100F2"/>
    <w:rsid w:val="00E10940"/>
    <w:rsid w:val="00E130EF"/>
    <w:rsid w:val="00E14698"/>
    <w:rsid w:val="00E20E83"/>
    <w:rsid w:val="00E27BF3"/>
    <w:rsid w:val="00E27C7C"/>
    <w:rsid w:val="00E30CC0"/>
    <w:rsid w:val="00E33AA6"/>
    <w:rsid w:val="00E37B2E"/>
    <w:rsid w:val="00E37CA0"/>
    <w:rsid w:val="00E40FD9"/>
    <w:rsid w:val="00E41F86"/>
    <w:rsid w:val="00E43B6F"/>
    <w:rsid w:val="00E449D5"/>
    <w:rsid w:val="00E53CC1"/>
    <w:rsid w:val="00E546AD"/>
    <w:rsid w:val="00E54F7E"/>
    <w:rsid w:val="00E558D5"/>
    <w:rsid w:val="00E56E7A"/>
    <w:rsid w:val="00E619B4"/>
    <w:rsid w:val="00E65E87"/>
    <w:rsid w:val="00E66363"/>
    <w:rsid w:val="00E73974"/>
    <w:rsid w:val="00E90BDE"/>
    <w:rsid w:val="00E97FEF"/>
    <w:rsid w:val="00EA03EC"/>
    <w:rsid w:val="00EA2269"/>
    <w:rsid w:val="00EA5172"/>
    <w:rsid w:val="00EA5A09"/>
    <w:rsid w:val="00EA7790"/>
    <w:rsid w:val="00EB003A"/>
    <w:rsid w:val="00EB7402"/>
    <w:rsid w:val="00EB7981"/>
    <w:rsid w:val="00EC11DF"/>
    <w:rsid w:val="00EC31B8"/>
    <w:rsid w:val="00EC404D"/>
    <w:rsid w:val="00EC4B70"/>
    <w:rsid w:val="00ED0BE1"/>
    <w:rsid w:val="00ED6100"/>
    <w:rsid w:val="00EE05EA"/>
    <w:rsid w:val="00EE3F55"/>
    <w:rsid w:val="00EE42DB"/>
    <w:rsid w:val="00EE4643"/>
    <w:rsid w:val="00EE4688"/>
    <w:rsid w:val="00EF0267"/>
    <w:rsid w:val="00EF1B10"/>
    <w:rsid w:val="00EF3D31"/>
    <w:rsid w:val="00EF5B1C"/>
    <w:rsid w:val="00EF605E"/>
    <w:rsid w:val="00EF694D"/>
    <w:rsid w:val="00F036F1"/>
    <w:rsid w:val="00F064DA"/>
    <w:rsid w:val="00F07025"/>
    <w:rsid w:val="00F0766E"/>
    <w:rsid w:val="00F1104C"/>
    <w:rsid w:val="00F1537F"/>
    <w:rsid w:val="00F168CF"/>
    <w:rsid w:val="00F21DCB"/>
    <w:rsid w:val="00F232B2"/>
    <w:rsid w:val="00F246C1"/>
    <w:rsid w:val="00F252A5"/>
    <w:rsid w:val="00F265CC"/>
    <w:rsid w:val="00F30671"/>
    <w:rsid w:val="00F3322B"/>
    <w:rsid w:val="00F33F3B"/>
    <w:rsid w:val="00F34032"/>
    <w:rsid w:val="00F3724C"/>
    <w:rsid w:val="00F469A8"/>
    <w:rsid w:val="00F543A6"/>
    <w:rsid w:val="00F543D3"/>
    <w:rsid w:val="00F571EF"/>
    <w:rsid w:val="00F57F89"/>
    <w:rsid w:val="00F67163"/>
    <w:rsid w:val="00F710EE"/>
    <w:rsid w:val="00F72FFE"/>
    <w:rsid w:val="00F74F6D"/>
    <w:rsid w:val="00F77691"/>
    <w:rsid w:val="00F85BBE"/>
    <w:rsid w:val="00F86F62"/>
    <w:rsid w:val="00F87F72"/>
    <w:rsid w:val="00F9021C"/>
    <w:rsid w:val="00F93330"/>
    <w:rsid w:val="00F95D7F"/>
    <w:rsid w:val="00F970F3"/>
    <w:rsid w:val="00FA1A73"/>
    <w:rsid w:val="00FA1D3D"/>
    <w:rsid w:val="00FA3940"/>
    <w:rsid w:val="00FA3F06"/>
    <w:rsid w:val="00FA7F21"/>
    <w:rsid w:val="00FB0F40"/>
    <w:rsid w:val="00FC676B"/>
    <w:rsid w:val="00FC710A"/>
    <w:rsid w:val="00FD3C1E"/>
    <w:rsid w:val="00FD6A9E"/>
    <w:rsid w:val="00FF676F"/>
    <w:rsid w:val="00FF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4ED42-22BD-4127-B594-7F181AA5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,Nagłówek strony1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3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4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5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6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7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8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9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anislaw.filipowicz@enea.pl" TargetMode="External"/><Relationship Id="rId18" Type="http://schemas.openxmlformats.org/officeDocument/2006/relationships/hyperlink" Target="https://www.enea.pl/pl/grupaenea/o-grupie/spolki-grupy-enea/polaniec/zamowienia/dokumenty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nea.pl/pl/grupaenea/o-grupie/spolki-grupy-enea/polaniec/zamowienia/dokumenty" TargetMode="External"/><Relationship Id="rId17" Type="http://schemas.openxmlformats.org/officeDocument/2006/relationships/hyperlink" Target="mailto:anna.zarzycka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anislaw.filipowicz@enea.pl" TargetMode="External"/><Relationship Id="rId20" Type="http://schemas.openxmlformats.org/officeDocument/2006/relationships/hyperlink" Target="mailto:eep.iod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ozef.pietras@enea.pl" TargetMode="External"/><Relationship Id="rId19" Type="http://schemas.openxmlformats.org/officeDocument/2006/relationships/hyperlink" Target="mailto:eep.iod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zej.jastrzab@enea.pl" TargetMode="External"/><Relationship Id="rId14" Type="http://schemas.openxmlformats.org/officeDocument/2006/relationships/hyperlink" Target="mailto:jozef.pietras@ene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3D3D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EF86B-C66F-451F-9802-8E564C57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20</Pages>
  <Words>6186</Words>
  <Characters>37121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Pietrzyk Janusz</dc:creator>
  <cp:lastModifiedBy>Pietras Józef</cp:lastModifiedBy>
  <cp:revision>16</cp:revision>
  <dcterms:created xsi:type="dcterms:W3CDTF">2018-11-08T11:31:00Z</dcterms:created>
  <dcterms:modified xsi:type="dcterms:W3CDTF">2018-11-14T06:49:00Z</dcterms:modified>
</cp:coreProperties>
</file>